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690" w:type="dxa"/>
        <w:tblInd w:w="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7"/>
        <w:gridCol w:w="564"/>
        <w:gridCol w:w="4509"/>
      </w:tblGrid>
      <w:tr w:rsidR="0059495B" w:rsidTr="0059495B">
        <w:trPr>
          <w:trHeight w:val="2291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495B" w:rsidRDefault="005949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МУ «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Отдел образования Ножай-</w:t>
            </w:r>
            <w:proofErr w:type="spellStart"/>
            <w:r>
              <w:rPr>
                <w:rFonts w:eastAsiaTheme="minorEastAsia"/>
                <w:sz w:val="24"/>
                <w:szCs w:val="24"/>
                <w:lang w:eastAsia="ru-RU"/>
              </w:rPr>
              <w:t>Юртовского</w:t>
            </w:r>
            <w:proofErr w:type="spellEnd"/>
            <w:r>
              <w:rPr>
                <w:rFonts w:eastAsiaTheme="minorEastAsia"/>
                <w:sz w:val="24"/>
                <w:szCs w:val="24"/>
                <w:lang w:eastAsia="ru-RU"/>
              </w:rPr>
              <w:t xml:space="preserve"> муниципального района»</w:t>
            </w:r>
          </w:p>
          <w:p w:rsidR="0059495B" w:rsidRDefault="005949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sz w:val="24"/>
                <w:szCs w:val="24"/>
                <w:lang w:eastAsia="ru-RU"/>
              </w:rPr>
              <w:t>Муниципальное бюджетное общеобразовательное учреждение</w:t>
            </w:r>
          </w:p>
          <w:p w:rsidR="0059495B" w:rsidRDefault="005949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sz w:val="24"/>
                <w:szCs w:val="24"/>
                <w:lang w:eastAsia="ru-RU"/>
              </w:rPr>
              <w:t xml:space="preserve">«СРЕДНЯЯ ОБЩЕОБРАЗОВАТЕЛЬНАЯ </w:t>
            </w:r>
          </w:p>
          <w:p w:rsidR="0059495B" w:rsidRDefault="005949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sz w:val="24"/>
                <w:szCs w:val="24"/>
                <w:lang w:eastAsia="ru-RU"/>
              </w:rPr>
              <w:t xml:space="preserve">ШКОЛА </w:t>
            </w:r>
            <w:r>
              <w:rPr>
                <w:rFonts w:eastAsiaTheme="minorEastAsia"/>
                <w:b/>
                <w:sz w:val="24"/>
                <w:szCs w:val="24"/>
                <w:lang w:eastAsia="ru-RU"/>
              </w:rPr>
              <w:t>№2 С. ГИЛЯНЫ</w:t>
            </w:r>
            <w:r>
              <w:rPr>
                <w:rFonts w:eastAsia="Calibri"/>
                <w:b/>
                <w:sz w:val="24"/>
                <w:szCs w:val="24"/>
                <w:lang w:eastAsia="ru-RU"/>
              </w:rPr>
              <w:t>»</w:t>
            </w:r>
          </w:p>
          <w:p w:rsidR="0059495B" w:rsidRDefault="005949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b/>
                <w:sz w:val="24"/>
                <w:szCs w:val="24"/>
                <w:lang w:eastAsia="ru-RU"/>
              </w:rPr>
              <w:t>(МБОУ «</w:t>
            </w:r>
            <w:r>
              <w:rPr>
                <w:rFonts w:eastAsia="Calibri"/>
                <w:b/>
                <w:sz w:val="24"/>
                <w:szCs w:val="24"/>
                <w:lang w:eastAsia="ru-RU"/>
              </w:rPr>
              <w:t xml:space="preserve">СОШ </w:t>
            </w:r>
            <w:r>
              <w:rPr>
                <w:rFonts w:eastAsiaTheme="minorEastAsia"/>
                <w:b/>
                <w:sz w:val="24"/>
                <w:szCs w:val="24"/>
                <w:lang w:eastAsia="ru-RU"/>
              </w:rPr>
              <w:t xml:space="preserve">№2 с. </w:t>
            </w:r>
            <w:proofErr w:type="spellStart"/>
            <w:r>
              <w:rPr>
                <w:rFonts w:eastAsiaTheme="minorEastAsia"/>
                <w:b/>
                <w:sz w:val="24"/>
                <w:szCs w:val="24"/>
                <w:lang w:eastAsia="ru-RU"/>
              </w:rPr>
              <w:t>Гиляны</w:t>
            </w:r>
            <w:proofErr w:type="spellEnd"/>
            <w:r>
              <w:rPr>
                <w:rFonts w:eastAsia="Calibri"/>
                <w:b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564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495B" w:rsidRDefault="0059495B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495B" w:rsidRDefault="005949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МУ «</w:t>
            </w:r>
            <w:r>
              <w:rPr>
                <w:rFonts w:eastAsiaTheme="minorEastAsia"/>
                <w:sz w:val="24"/>
                <w:szCs w:val="24"/>
                <w:lang w:eastAsia="ru-RU"/>
              </w:rPr>
              <w:t>Нажин-</w:t>
            </w:r>
            <w:proofErr w:type="spellStart"/>
            <w:r>
              <w:rPr>
                <w:rFonts w:eastAsiaTheme="minorEastAsia"/>
                <w:sz w:val="24"/>
                <w:szCs w:val="24"/>
                <w:lang w:eastAsia="ru-RU"/>
              </w:rPr>
              <w:t>Юьртан</w:t>
            </w:r>
            <w:proofErr w:type="spellEnd"/>
            <w:r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Theme="minorEastAsia"/>
                <w:sz w:val="24"/>
                <w:szCs w:val="24"/>
                <w:lang w:eastAsia="ru-RU"/>
              </w:rPr>
              <w:t>муниципальни</w:t>
            </w:r>
            <w:proofErr w:type="spellEnd"/>
            <w:r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Theme="minorEastAsia"/>
                <w:sz w:val="24"/>
                <w:szCs w:val="24"/>
                <w:lang w:eastAsia="ru-RU"/>
              </w:rPr>
              <w:t>кIоштан</w:t>
            </w:r>
            <w:proofErr w:type="spellEnd"/>
            <w:r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Theme="minorEastAsia"/>
                <w:sz w:val="24"/>
                <w:szCs w:val="24"/>
                <w:lang w:eastAsia="ru-RU"/>
              </w:rPr>
              <w:t>дешаран</w:t>
            </w:r>
            <w:proofErr w:type="spellEnd"/>
            <w:r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Theme="minorEastAsia"/>
                <w:sz w:val="24"/>
                <w:szCs w:val="24"/>
                <w:lang w:eastAsia="ru-RU"/>
              </w:rPr>
              <w:t>урхалла</w:t>
            </w:r>
            <w:proofErr w:type="spellEnd"/>
            <w:r>
              <w:rPr>
                <w:rFonts w:eastAsia="Calibri"/>
                <w:sz w:val="24"/>
                <w:szCs w:val="24"/>
                <w:lang w:eastAsia="ru-RU"/>
              </w:rPr>
              <w:t>»</w:t>
            </w:r>
          </w:p>
          <w:p w:rsidR="0059495B" w:rsidRDefault="005949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Theme="minorEastAsia"/>
                <w:b/>
                <w:sz w:val="24"/>
                <w:szCs w:val="24"/>
                <w:lang w:eastAsia="ru-RU"/>
              </w:rPr>
              <w:t>Муниципальни</w:t>
            </w:r>
            <w:proofErr w:type="spellEnd"/>
            <w:r>
              <w:rPr>
                <w:rFonts w:eastAsiaTheme="minorEastAsia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Theme="minorEastAsia"/>
                <w:b/>
                <w:sz w:val="24"/>
                <w:szCs w:val="24"/>
                <w:lang w:eastAsia="ru-RU"/>
              </w:rPr>
              <w:t>бюджетни</w:t>
            </w:r>
            <w:proofErr w:type="spellEnd"/>
            <w:r>
              <w:rPr>
                <w:rFonts w:eastAsiaTheme="minorEastAsia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Theme="minorEastAsia"/>
                <w:b/>
                <w:sz w:val="24"/>
                <w:szCs w:val="24"/>
                <w:lang w:eastAsia="ru-RU"/>
              </w:rPr>
              <w:t>юкъарадешаран</w:t>
            </w:r>
            <w:proofErr w:type="spellEnd"/>
            <w:r>
              <w:rPr>
                <w:rFonts w:eastAsiaTheme="minorEastAsia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Theme="minorEastAsia"/>
                <w:b/>
                <w:sz w:val="24"/>
                <w:szCs w:val="24"/>
                <w:lang w:eastAsia="ru-RU"/>
              </w:rPr>
              <w:t>учреждени</w:t>
            </w:r>
            <w:proofErr w:type="spellEnd"/>
            <w:r>
              <w:rPr>
                <w:rFonts w:eastAsiaTheme="minorEastAsia"/>
                <w:b/>
                <w:sz w:val="24"/>
                <w:szCs w:val="24"/>
                <w:lang w:eastAsia="ru-RU"/>
              </w:rPr>
              <w:t xml:space="preserve"> </w:t>
            </w:r>
          </w:p>
          <w:p w:rsidR="0059495B" w:rsidRDefault="005949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eastAsiaTheme="minorEastAsia"/>
                <w:b/>
                <w:bCs/>
                <w:sz w:val="24"/>
                <w:szCs w:val="24"/>
                <w:lang w:eastAsia="ru-RU"/>
              </w:rPr>
              <w:t>ГИЛНА</w:t>
            </w:r>
            <w:r>
              <w:rPr>
                <w:rFonts w:eastAsiaTheme="minorEastAsia"/>
                <w:b/>
                <w:sz w:val="24"/>
                <w:szCs w:val="24"/>
                <w:lang w:eastAsia="ru-RU"/>
              </w:rPr>
              <w:t xml:space="preserve"> ЮЬРТАН №2 ЙОЛУ ЮККЪЕРА ЮКЪАРАДЕШАРАН ШКОЛА» </w:t>
            </w:r>
            <w:r>
              <w:rPr>
                <w:rFonts w:eastAsia="Calibri"/>
                <w:b/>
                <w:sz w:val="24"/>
                <w:szCs w:val="24"/>
                <w:lang w:eastAsia="ru-RU"/>
              </w:rPr>
              <w:t>(</w:t>
            </w:r>
            <w:r>
              <w:rPr>
                <w:rFonts w:eastAsiaTheme="minorEastAsia"/>
                <w:b/>
                <w:sz w:val="24"/>
                <w:szCs w:val="24"/>
                <w:lang w:eastAsia="ru-RU"/>
              </w:rPr>
              <w:t>МБЮУ «</w:t>
            </w:r>
            <w:proofErr w:type="spellStart"/>
            <w:r>
              <w:rPr>
                <w:rFonts w:eastAsiaTheme="minorEastAsia"/>
                <w:b/>
                <w:bCs/>
                <w:sz w:val="24"/>
                <w:szCs w:val="24"/>
                <w:lang w:eastAsia="ru-RU"/>
              </w:rPr>
              <w:t>Гилна</w:t>
            </w:r>
            <w:proofErr w:type="spellEnd"/>
            <w:r>
              <w:rPr>
                <w:rFonts w:eastAsiaTheme="minorEastAsia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Theme="minorEastAsia"/>
                <w:b/>
                <w:sz w:val="24"/>
                <w:szCs w:val="24"/>
                <w:lang w:eastAsia="ru-RU"/>
              </w:rPr>
              <w:t>юьртан</w:t>
            </w:r>
            <w:proofErr w:type="spellEnd"/>
            <w:r>
              <w:rPr>
                <w:rFonts w:eastAsiaTheme="minorEastAsia"/>
                <w:b/>
                <w:sz w:val="24"/>
                <w:szCs w:val="24"/>
                <w:lang w:eastAsia="ru-RU"/>
              </w:rPr>
              <w:t xml:space="preserve"> </w:t>
            </w:r>
          </w:p>
          <w:p w:rsidR="0059495B" w:rsidRDefault="005949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b/>
                <w:sz w:val="24"/>
                <w:szCs w:val="24"/>
                <w:lang w:eastAsia="ru-RU"/>
              </w:rPr>
              <w:t xml:space="preserve">№2 </w:t>
            </w:r>
            <w:proofErr w:type="spellStart"/>
            <w:r>
              <w:rPr>
                <w:rFonts w:eastAsiaTheme="minorEastAsia"/>
                <w:b/>
                <w:sz w:val="24"/>
                <w:szCs w:val="24"/>
                <w:lang w:eastAsia="ru-RU"/>
              </w:rPr>
              <w:t>йолу</w:t>
            </w:r>
            <w:proofErr w:type="spellEnd"/>
            <w:r>
              <w:rPr>
                <w:rFonts w:eastAsiaTheme="minorEastAsia"/>
                <w:b/>
                <w:sz w:val="24"/>
                <w:szCs w:val="24"/>
                <w:lang w:eastAsia="ru-RU"/>
              </w:rPr>
              <w:t xml:space="preserve"> ЮЮШ</w:t>
            </w:r>
            <w:r>
              <w:rPr>
                <w:rFonts w:eastAsia="Calibri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59495B" w:rsidTr="0059495B">
        <w:trPr>
          <w:trHeight w:val="1150"/>
        </w:trPr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9495B" w:rsidRDefault="0059495B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  <w:lang w:eastAsia="ru-RU"/>
              </w:rPr>
            </w:pPr>
            <w:r>
              <w:rPr>
                <w:rFonts w:eastAsiaTheme="minorEastAsia"/>
                <w:sz w:val="18"/>
                <w:szCs w:val="18"/>
                <w:lang w:eastAsia="ru-RU"/>
              </w:rPr>
              <w:t xml:space="preserve">Восточная ул., 12, с. </w:t>
            </w:r>
            <w:proofErr w:type="spellStart"/>
            <w:r>
              <w:rPr>
                <w:rFonts w:eastAsiaTheme="minorEastAsia"/>
                <w:sz w:val="18"/>
                <w:szCs w:val="18"/>
                <w:lang w:eastAsia="ru-RU"/>
              </w:rPr>
              <w:t>Гиляны</w:t>
            </w:r>
            <w:proofErr w:type="spellEnd"/>
            <w:r>
              <w:rPr>
                <w:rFonts w:eastAsiaTheme="minorEastAsia"/>
                <w:sz w:val="18"/>
                <w:szCs w:val="18"/>
                <w:lang w:eastAsia="ru-RU"/>
              </w:rPr>
              <w:t>,</w:t>
            </w:r>
          </w:p>
          <w:p w:rsidR="0059495B" w:rsidRDefault="0059495B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  <w:lang w:eastAsia="ru-RU"/>
              </w:rPr>
            </w:pPr>
            <w:r>
              <w:rPr>
                <w:rFonts w:eastAsiaTheme="minorEastAsia"/>
                <w:sz w:val="18"/>
                <w:szCs w:val="18"/>
                <w:lang w:eastAsia="ru-RU"/>
              </w:rPr>
              <w:t>Ножай-</w:t>
            </w:r>
            <w:proofErr w:type="spellStart"/>
            <w:r>
              <w:rPr>
                <w:rFonts w:eastAsiaTheme="minorEastAsia"/>
                <w:sz w:val="18"/>
                <w:szCs w:val="18"/>
                <w:lang w:eastAsia="ru-RU"/>
              </w:rPr>
              <w:t>Юртовский</w:t>
            </w:r>
            <w:proofErr w:type="spellEnd"/>
            <w:r>
              <w:rPr>
                <w:rFonts w:eastAsiaTheme="minorEastAsia"/>
                <w:sz w:val="18"/>
                <w:szCs w:val="18"/>
                <w:lang w:eastAsia="ru-RU"/>
              </w:rPr>
              <w:t xml:space="preserve"> муниципальный район, ЧР, 366227; </w:t>
            </w:r>
          </w:p>
          <w:p w:rsidR="0059495B" w:rsidRDefault="0059495B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  <w:lang w:eastAsia="ru-RU"/>
              </w:rPr>
            </w:pPr>
            <w:r>
              <w:rPr>
                <w:rFonts w:eastAsiaTheme="minorEastAsia"/>
                <w:sz w:val="18"/>
                <w:szCs w:val="18"/>
                <w:lang w:eastAsia="ru-RU"/>
              </w:rPr>
              <w:t>тел.: (928) 953-67-05; е-</w:t>
            </w:r>
            <w:proofErr w:type="spellStart"/>
            <w:r>
              <w:rPr>
                <w:rFonts w:eastAsiaTheme="minorEastAsia"/>
                <w:sz w:val="18"/>
                <w:szCs w:val="18"/>
                <w:lang w:eastAsia="ru-RU"/>
              </w:rPr>
              <w:t>mail</w:t>
            </w:r>
            <w:proofErr w:type="spellEnd"/>
            <w:r>
              <w:rPr>
                <w:rFonts w:eastAsiaTheme="minorEastAsia"/>
                <w:sz w:val="18"/>
                <w:szCs w:val="18"/>
                <w:lang w:eastAsia="ru-RU"/>
              </w:rPr>
              <w:t xml:space="preserve">: vahambieva@mail.ru; </w:t>
            </w:r>
          </w:p>
          <w:p w:rsidR="0059495B" w:rsidRDefault="0059495B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  <w:lang w:eastAsia="ru-RU"/>
              </w:rPr>
            </w:pPr>
            <w:r>
              <w:rPr>
                <w:rFonts w:eastAsiaTheme="minorEastAsia"/>
                <w:sz w:val="18"/>
                <w:szCs w:val="18"/>
                <w:lang w:eastAsia="ru-RU"/>
              </w:rPr>
              <w:t>http://www.***.edu95.ru</w:t>
            </w:r>
            <w:r>
              <w:rPr>
                <w:rFonts w:eastAsia="Calibri"/>
                <w:color w:val="0000FF"/>
                <w:sz w:val="18"/>
                <w:szCs w:val="18"/>
                <w:u w:val="single"/>
                <w:lang w:eastAsia="ru-RU"/>
              </w:rPr>
              <w:t>;</w:t>
            </w:r>
          </w:p>
          <w:p w:rsidR="0059495B" w:rsidRDefault="0059495B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noProof/>
                <w:sz w:val="18"/>
                <w:szCs w:val="18"/>
                <w:lang w:eastAsia="ru-RU"/>
              </w:rPr>
            </w:pPr>
            <w:r>
              <w:rPr>
                <w:rFonts w:eastAsiaTheme="minorEastAsia"/>
                <w:noProof/>
                <w:sz w:val="18"/>
                <w:szCs w:val="18"/>
                <w:lang w:eastAsia="ru-RU"/>
              </w:rPr>
              <w:t xml:space="preserve">ОКПО </w:t>
            </w:r>
            <w:r>
              <w:rPr>
                <w:rFonts w:eastAsiaTheme="minorEastAsia"/>
                <w:sz w:val="18"/>
                <w:szCs w:val="18"/>
                <w:lang w:eastAsia="ru-RU"/>
              </w:rPr>
              <w:t>63420223</w:t>
            </w:r>
            <w:r>
              <w:rPr>
                <w:rFonts w:eastAsiaTheme="minorEastAsia"/>
                <w:noProof/>
                <w:sz w:val="18"/>
                <w:szCs w:val="18"/>
                <w:lang w:eastAsia="ru-RU"/>
              </w:rPr>
              <w:t xml:space="preserve">; ОГРН </w:t>
            </w:r>
            <w:r>
              <w:rPr>
                <w:rFonts w:eastAsiaTheme="minorEastAsia"/>
                <w:sz w:val="18"/>
                <w:szCs w:val="18"/>
                <w:lang w:eastAsia="ru-RU"/>
              </w:rPr>
              <w:t>1092032001973</w:t>
            </w:r>
            <w:r>
              <w:rPr>
                <w:rFonts w:eastAsiaTheme="minorEastAsia"/>
                <w:noProof/>
                <w:sz w:val="18"/>
                <w:szCs w:val="18"/>
                <w:lang w:eastAsia="ru-RU"/>
              </w:rPr>
              <w:t>;</w:t>
            </w:r>
          </w:p>
          <w:p w:rsidR="0059495B" w:rsidRDefault="0059495B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noProof/>
                <w:sz w:val="18"/>
                <w:szCs w:val="18"/>
                <w:lang w:eastAsia="ru-RU"/>
              </w:rPr>
            </w:pPr>
            <w:r>
              <w:rPr>
                <w:rFonts w:eastAsiaTheme="minorEastAsia"/>
                <w:noProof/>
                <w:sz w:val="18"/>
                <w:szCs w:val="18"/>
                <w:lang w:eastAsia="ru-RU"/>
              </w:rPr>
              <w:t xml:space="preserve">ИНН/КПП </w:t>
            </w:r>
            <w:r>
              <w:rPr>
                <w:rFonts w:eastAsiaTheme="minorEastAsia"/>
                <w:sz w:val="18"/>
                <w:szCs w:val="18"/>
                <w:lang w:eastAsia="ru-RU"/>
              </w:rPr>
              <w:t>2009001972</w:t>
            </w:r>
            <w:r>
              <w:rPr>
                <w:rFonts w:eastAsiaTheme="minorEastAsia"/>
                <w:noProof/>
                <w:sz w:val="18"/>
                <w:szCs w:val="18"/>
                <w:lang w:eastAsia="ru-RU"/>
              </w:rPr>
              <w:t>/</w:t>
            </w:r>
            <w:r>
              <w:rPr>
                <w:sz w:val="18"/>
                <w:szCs w:val="18"/>
                <w:lang w:eastAsia="ru-RU"/>
              </w:rPr>
              <w:t>200901001</w:t>
            </w:r>
          </w:p>
        </w:tc>
        <w:tc>
          <w:tcPr>
            <w:tcW w:w="56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9495B" w:rsidRDefault="0059495B">
            <w:pPr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9495B" w:rsidRDefault="0059495B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  <w:lang w:eastAsia="ru-RU"/>
              </w:rPr>
            </w:pPr>
            <w:proofErr w:type="spellStart"/>
            <w:r>
              <w:rPr>
                <w:rFonts w:eastAsiaTheme="minorEastAsia"/>
                <w:sz w:val="18"/>
                <w:szCs w:val="18"/>
                <w:lang w:eastAsia="ru-RU"/>
              </w:rPr>
              <w:t>Восточни</w:t>
            </w:r>
            <w:proofErr w:type="spellEnd"/>
            <w:r>
              <w:rPr>
                <w:rFonts w:eastAsiaTheme="minorEastAsia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eastAsiaTheme="minorEastAsia"/>
                <w:sz w:val="18"/>
                <w:szCs w:val="18"/>
                <w:lang w:eastAsia="ru-RU"/>
              </w:rPr>
              <w:t>ур</w:t>
            </w:r>
            <w:proofErr w:type="spellEnd"/>
            <w:r>
              <w:rPr>
                <w:rFonts w:eastAsiaTheme="minorEastAsia"/>
                <w:sz w:val="18"/>
                <w:szCs w:val="18"/>
                <w:lang w:eastAsia="ru-RU"/>
              </w:rPr>
              <w:t xml:space="preserve">., 12, </w:t>
            </w:r>
            <w:proofErr w:type="spellStart"/>
            <w:r>
              <w:rPr>
                <w:rFonts w:eastAsiaTheme="minorEastAsia"/>
                <w:sz w:val="18"/>
                <w:szCs w:val="18"/>
                <w:lang w:eastAsia="ru-RU"/>
              </w:rPr>
              <w:t>Гилна</w:t>
            </w:r>
            <w:proofErr w:type="spellEnd"/>
            <w:r>
              <w:rPr>
                <w:rFonts w:eastAsiaTheme="minorEastAsia"/>
                <w:sz w:val="18"/>
                <w:szCs w:val="18"/>
                <w:lang w:eastAsia="ru-RU"/>
              </w:rPr>
              <w:t xml:space="preserve"> ю.,</w:t>
            </w:r>
          </w:p>
          <w:p w:rsidR="0059495B" w:rsidRDefault="0059495B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  <w:lang w:eastAsia="ru-RU"/>
              </w:rPr>
            </w:pPr>
            <w:proofErr w:type="spellStart"/>
            <w:r>
              <w:rPr>
                <w:rFonts w:eastAsiaTheme="minorEastAsia"/>
                <w:sz w:val="18"/>
                <w:szCs w:val="18"/>
                <w:lang w:eastAsia="ru-RU"/>
              </w:rPr>
              <w:t>Нажи-Юьртан</w:t>
            </w:r>
            <w:proofErr w:type="spellEnd"/>
            <w:r>
              <w:rPr>
                <w:rFonts w:eastAsiaTheme="minorEastAsia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eastAsiaTheme="minorEastAsia"/>
                <w:sz w:val="18"/>
                <w:szCs w:val="18"/>
                <w:lang w:eastAsia="ru-RU"/>
              </w:rPr>
              <w:t>муниципальни</w:t>
            </w:r>
            <w:proofErr w:type="spellEnd"/>
            <w:r>
              <w:rPr>
                <w:rFonts w:eastAsiaTheme="minorEastAsia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eastAsiaTheme="minorEastAsia"/>
                <w:sz w:val="18"/>
                <w:szCs w:val="18"/>
                <w:lang w:eastAsia="ru-RU"/>
              </w:rPr>
              <w:t>кIошт</w:t>
            </w:r>
            <w:proofErr w:type="spellEnd"/>
            <w:r>
              <w:rPr>
                <w:rFonts w:eastAsiaTheme="minorEastAsia"/>
                <w:sz w:val="18"/>
                <w:szCs w:val="18"/>
                <w:lang w:eastAsia="ru-RU"/>
              </w:rPr>
              <w:t>, НР, 366227;</w:t>
            </w:r>
          </w:p>
          <w:p w:rsidR="0059495B" w:rsidRDefault="0059495B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  <w:lang w:eastAsia="ru-RU"/>
              </w:rPr>
            </w:pPr>
            <w:r>
              <w:rPr>
                <w:rFonts w:eastAsiaTheme="minorEastAsia"/>
                <w:sz w:val="18"/>
                <w:szCs w:val="18"/>
                <w:lang w:eastAsia="ru-RU"/>
              </w:rPr>
              <w:t>тел.: (928) 953-67-05; е-</w:t>
            </w:r>
            <w:proofErr w:type="spellStart"/>
            <w:r>
              <w:rPr>
                <w:rFonts w:eastAsiaTheme="minorEastAsia"/>
                <w:sz w:val="18"/>
                <w:szCs w:val="18"/>
                <w:lang w:eastAsia="ru-RU"/>
              </w:rPr>
              <w:t>mail</w:t>
            </w:r>
            <w:proofErr w:type="spellEnd"/>
            <w:r>
              <w:rPr>
                <w:rFonts w:eastAsiaTheme="minorEastAsia"/>
                <w:sz w:val="18"/>
                <w:szCs w:val="18"/>
                <w:lang w:eastAsia="ru-RU"/>
              </w:rPr>
              <w:t xml:space="preserve">: vahambieva@mail.ru; </w:t>
            </w:r>
          </w:p>
          <w:p w:rsidR="0059495B" w:rsidRDefault="0059495B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  <w:lang w:eastAsia="ru-RU"/>
              </w:rPr>
            </w:pPr>
            <w:r>
              <w:rPr>
                <w:rFonts w:eastAsiaTheme="minorEastAsia"/>
                <w:sz w:val="18"/>
                <w:szCs w:val="18"/>
                <w:lang w:eastAsia="ru-RU"/>
              </w:rPr>
              <w:t>http://www.***.edu95.ru</w:t>
            </w:r>
            <w:r>
              <w:rPr>
                <w:rFonts w:eastAsia="Calibri"/>
                <w:color w:val="0000FF"/>
                <w:sz w:val="18"/>
                <w:szCs w:val="18"/>
                <w:u w:val="single"/>
                <w:lang w:eastAsia="ru-RU"/>
              </w:rPr>
              <w:t>;</w:t>
            </w:r>
          </w:p>
          <w:p w:rsidR="0059495B" w:rsidRDefault="0059495B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noProof/>
                <w:sz w:val="18"/>
                <w:szCs w:val="18"/>
                <w:lang w:eastAsia="ru-RU"/>
              </w:rPr>
            </w:pPr>
            <w:r>
              <w:rPr>
                <w:rFonts w:eastAsiaTheme="minorEastAsia"/>
                <w:noProof/>
                <w:sz w:val="18"/>
                <w:szCs w:val="18"/>
                <w:lang w:eastAsia="ru-RU"/>
              </w:rPr>
              <w:t xml:space="preserve">ОКПО </w:t>
            </w:r>
            <w:r>
              <w:rPr>
                <w:rFonts w:eastAsiaTheme="minorEastAsia"/>
                <w:sz w:val="18"/>
                <w:szCs w:val="18"/>
                <w:lang w:eastAsia="ru-RU"/>
              </w:rPr>
              <w:t>63420223</w:t>
            </w:r>
            <w:r>
              <w:rPr>
                <w:rFonts w:eastAsiaTheme="minorEastAsia"/>
                <w:noProof/>
                <w:sz w:val="18"/>
                <w:szCs w:val="18"/>
                <w:lang w:eastAsia="ru-RU"/>
              </w:rPr>
              <w:t xml:space="preserve">; ОГРН </w:t>
            </w:r>
            <w:r>
              <w:rPr>
                <w:rFonts w:eastAsiaTheme="minorEastAsia"/>
                <w:sz w:val="18"/>
                <w:szCs w:val="18"/>
                <w:lang w:eastAsia="ru-RU"/>
              </w:rPr>
              <w:t>1092032001973</w:t>
            </w:r>
            <w:r>
              <w:rPr>
                <w:rFonts w:eastAsiaTheme="minorEastAsia"/>
                <w:noProof/>
                <w:sz w:val="18"/>
                <w:szCs w:val="18"/>
                <w:lang w:eastAsia="ru-RU"/>
              </w:rPr>
              <w:t>;</w:t>
            </w:r>
          </w:p>
          <w:p w:rsidR="0059495B" w:rsidRDefault="0059495B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noProof/>
                <w:sz w:val="18"/>
                <w:szCs w:val="18"/>
                <w:lang w:eastAsia="ru-RU"/>
              </w:rPr>
              <w:t xml:space="preserve">ИНН/КПП </w:t>
            </w:r>
            <w:r>
              <w:rPr>
                <w:rFonts w:eastAsiaTheme="minorEastAsia"/>
                <w:sz w:val="18"/>
                <w:szCs w:val="18"/>
                <w:lang w:eastAsia="ru-RU"/>
              </w:rPr>
              <w:t>2009001972</w:t>
            </w:r>
            <w:r>
              <w:rPr>
                <w:rFonts w:eastAsiaTheme="minorEastAsia"/>
                <w:noProof/>
                <w:sz w:val="18"/>
                <w:szCs w:val="18"/>
                <w:lang w:eastAsia="ru-RU"/>
              </w:rPr>
              <w:t>/</w:t>
            </w:r>
            <w:r>
              <w:rPr>
                <w:sz w:val="18"/>
                <w:szCs w:val="18"/>
                <w:lang w:eastAsia="ru-RU"/>
              </w:rPr>
              <w:t>200901001</w:t>
            </w:r>
          </w:p>
        </w:tc>
      </w:tr>
    </w:tbl>
    <w:p w:rsidR="0059495B" w:rsidRDefault="0059495B" w:rsidP="0059495B">
      <w:pPr>
        <w:wordWrap w:val="0"/>
        <w:spacing w:after="0" w:line="240" w:lineRule="auto"/>
        <w:ind w:left="120"/>
        <w:jc w:val="right"/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</w:pPr>
    </w:p>
    <w:p w:rsidR="0059495B" w:rsidRDefault="0059495B" w:rsidP="0059495B">
      <w:pPr>
        <w:wordWrap w:val="0"/>
        <w:spacing w:after="0" w:line="240" w:lineRule="auto"/>
        <w:ind w:left="120"/>
        <w:jc w:val="right"/>
        <w:rPr>
          <w:rFonts w:ascii="Times New Roman" w:hAnsi="Times New Roman"/>
          <w:b/>
          <w:color w:val="002060"/>
          <w:sz w:val="28"/>
          <w:szCs w:val="28"/>
        </w:rPr>
      </w:pPr>
    </w:p>
    <w:p w:rsidR="0059495B" w:rsidRDefault="0059495B" w:rsidP="0059495B">
      <w:pPr>
        <w:wordWrap w:val="0"/>
        <w:spacing w:after="0" w:line="240" w:lineRule="auto"/>
        <w:ind w:left="120"/>
        <w:jc w:val="right"/>
        <w:rPr>
          <w:rFonts w:ascii="Times New Roman" w:hAnsi="Times New Roman"/>
          <w:b/>
          <w:color w:val="002060"/>
          <w:sz w:val="28"/>
          <w:szCs w:val="28"/>
        </w:rPr>
      </w:pPr>
      <w:r>
        <w:rPr>
          <w:rFonts w:ascii="Times New Roman" w:hAnsi="Times New Roman"/>
          <w:b/>
          <w:color w:val="002060"/>
          <w:sz w:val="28"/>
          <w:szCs w:val="28"/>
        </w:rPr>
        <w:t>Выписка из ООП ООО</w:t>
      </w:r>
    </w:p>
    <w:p w:rsidR="0059495B" w:rsidRDefault="0059495B" w:rsidP="0059495B">
      <w:pPr>
        <w:wordWrap w:val="0"/>
        <w:spacing w:after="0" w:line="240" w:lineRule="auto"/>
        <w:ind w:left="120"/>
        <w:jc w:val="right"/>
        <w:rPr>
          <w:rFonts w:ascii="Times New Roman" w:hAnsi="Times New Roman"/>
          <w:b/>
          <w:color w:val="002060"/>
          <w:sz w:val="28"/>
          <w:szCs w:val="28"/>
        </w:rPr>
      </w:pPr>
      <w:r>
        <w:rPr>
          <w:rFonts w:ascii="Times New Roman" w:hAnsi="Times New Roman"/>
          <w:b/>
          <w:color w:val="002060"/>
          <w:sz w:val="28"/>
          <w:szCs w:val="28"/>
        </w:rPr>
        <w:t xml:space="preserve">МБОУ «СОШ №» </w:t>
      </w:r>
      <w:proofErr w:type="spellStart"/>
      <w:r>
        <w:rPr>
          <w:rFonts w:ascii="Times New Roman" w:hAnsi="Times New Roman"/>
          <w:b/>
          <w:color w:val="002060"/>
          <w:sz w:val="28"/>
          <w:szCs w:val="28"/>
        </w:rPr>
        <w:t>с.Гиляны</w:t>
      </w:r>
      <w:proofErr w:type="spellEnd"/>
      <w:r>
        <w:rPr>
          <w:rFonts w:ascii="Times New Roman" w:hAnsi="Times New Roman"/>
          <w:b/>
          <w:color w:val="002060"/>
          <w:sz w:val="28"/>
          <w:szCs w:val="28"/>
        </w:rPr>
        <w:t>»</w:t>
      </w:r>
    </w:p>
    <w:p w:rsidR="0059495B" w:rsidRDefault="0059495B" w:rsidP="0059495B">
      <w:pPr>
        <w:tabs>
          <w:tab w:val="left" w:pos="5387"/>
        </w:tabs>
        <w:spacing w:after="0" w:line="240" w:lineRule="auto"/>
        <w:ind w:left="120"/>
        <w:jc w:val="center"/>
        <w:rPr>
          <w:rFonts w:ascii="Times New Roman" w:hAnsi="Times New Roman"/>
          <w:b/>
          <w:color w:val="002060"/>
          <w:sz w:val="28"/>
          <w:szCs w:val="28"/>
        </w:rPr>
      </w:pPr>
      <w:r>
        <w:rPr>
          <w:rFonts w:ascii="Times New Roman" w:hAnsi="Times New Roman"/>
          <w:b/>
          <w:color w:val="002060"/>
          <w:sz w:val="28"/>
          <w:szCs w:val="28"/>
        </w:rPr>
        <w:t xml:space="preserve">                                                            от «30»08.2025г. в новой редакции</w:t>
      </w:r>
    </w:p>
    <w:p w:rsidR="0059495B" w:rsidRDefault="0059495B" w:rsidP="0059495B">
      <w:pPr>
        <w:spacing w:after="0" w:line="240" w:lineRule="auto"/>
        <w:ind w:left="120"/>
        <w:jc w:val="right"/>
        <w:rPr>
          <w:rFonts w:ascii="Times New Roman" w:hAnsi="Times New Roman"/>
          <w:b/>
          <w:color w:val="002060"/>
          <w:sz w:val="28"/>
          <w:szCs w:val="28"/>
        </w:rPr>
      </w:pPr>
    </w:p>
    <w:p w:rsidR="0059495B" w:rsidRDefault="0059495B" w:rsidP="0059495B">
      <w:pPr>
        <w:tabs>
          <w:tab w:val="left" w:pos="6330"/>
        </w:tabs>
        <w:spacing w:after="0" w:line="240" w:lineRule="auto"/>
        <w:ind w:left="-240"/>
        <w:jc w:val="center"/>
        <w:rPr>
          <w:rFonts w:ascii="Times New Roman" w:eastAsia="Times New Roman" w:hAnsi="Times New Roman"/>
          <w:b/>
          <w:color w:val="002060"/>
          <w:sz w:val="28"/>
          <w:szCs w:val="28"/>
        </w:rPr>
      </w:pPr>
      <w:r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</w:p>
    <w:p w:rsidR="00A95C2D" w:rsidRDefault="00A95C2D">
      <w:pPr>
        <w:spacing w:after="0" w:line="276" w:lineRule="auto"/>
        <w:ind w:left="120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59495B" w:rsidRDefault="0059495B">
      <w:pPr>
        <w:spacing w:after="0" w:line="276" w:lineRule="auto"/>
        <w:ind w:left="120"/>
        <w:rPr>
          <w:rFonts w:ascii="Calibri" w:eastAsia="Calibri" w:hAnsi="Calibri" w:cs="Calibri"/>
        </w:rPr>
      </w:pPr>
      <w:bookmarkStart w:id="0" w:name="_GoBack"/>
      <w:bookmarkEnd w:id="0"/>
    </w:p>
    <w:p w:rsidR="00A95C2D" w:rsidRDefault="00A95C2D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A95C2D" w:rsidRDefault="00A95C2D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A95C2D" w:rsidRDefault="00A95C2D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A95C2D" w:rsidRDefault="00A95C2D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A95C2D" w:rsidRDefault="007515F9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РАБОЧАЯ ПРОГРАММА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br/>
      </w:r>
      <w:r>
        <w:rPr>
          <w:rFonts w:ascii="Calibri" w:eastAsia="Calibri" w:hAnsi="Calibri" w:cs="Calibri"/>
          <w:color w:val="000000"/>
          <w:sz w:val="32"/>
          <w:shd w:val="clear" w:color="auto" w:fill="FFFFFF"/>
        </w:rPr>
        <w:t>(ID 6776961)</w:t>
      </w:r>
    </w:p>
    <w:p w:rsidR="00A95C2D" w:rsidRDefault="00A95C2D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A95C2D" w:rsidRDefault="007515F9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учебного предмета «Химия. Базовый уровень»</w:t>
      </w:r>
    </w:p>
    <w:p w:rsidR="00A95C2D" w:rsidRDefault="007515F9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для обучающихся 8 – 9 классов </w:t>
      </w:r>
    </w:p>
    <w:p w:rsidR="00A95C2D" w:rsidRDefault="00A95C2D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A95C2D" w:rsidRDefault="00A95C2D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A95C2D" w:rsidRDefault="00A95C2D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A95C2D" w:rsidRDefault="00A95C2D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A95C2D" w:rsidRDefault="00A95C2D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A95C2D" w:rsidRDefault="00A95C2D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A95C2D" w:rsidRDefault="00A95C2D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7515F9" w:rsidRDefault="007515F9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A95C2D" w:rsidRDefault="00A95C2D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A95C2D" w:rsidRDefault="00A95C2D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A95C2D" w:rsidRDefault="00A95C2D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A95C2D" w:rsidRDefault="00A95C2D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A95C2D" w:rsidRDefault="00A95C2D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A95C2D" w:rsidRDefault="00A95C2D">
      <w:pPr>
        <w:spacing w:after="200" w:line="276" w:lineRule="auto"/>
        <w:rPr>
          <w:rFonts w:ascii="Calibri" w:eastAsia="Calibri" w:hAnsi="Calibri" w:cs="Calibri"/>
        </w:rPr>
      </w:pPr>
    </w:p>
    <w:p w:rsidR="00A95C2D" w:rsidRDefault="007515F9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ПОЯСНИТЕЛЬНАЯ ЗАПИСКА</w:t>
      </w:r>
    </w:p>
    <w:p w:rsidR="00A95C2D" w:rsidRDefault="00A95C2D">
      <w:pPr>
        <w:spacing w:after="0" w:line="264" w:lineRule="auto"/>
        <w:ind w:firstLine="600"/>
        <w:rPr>
          <w:rFonts w:ascii="Segoe UI" w:eastAsia="Segoe UI" w:hAnsi="Segoe UI" w:cs="Segoe UI"/>
          <w:color w:val="000000"/>
          <w:shd w:val="clear" w:color="auto" w:fill="FFFFFF"/>
        </w:rPr>
      </w:pPr>
    </w:p>
    <w:p w:rsidR="00A95C2D" w:rsidRDefault="00A95C2D">
      <w:pPr>
        <w:spacing w:after="0" w:line="264" w:lineRule="auto"/>
        <w:jc w:val="both"/>
        <w:rPr>
          <w:rFonts w:ascii="Calibri" w:eastAsia="Calibri" w:hAnsi="Calibri" w:cs="Calibri"/>
        </w:rPr>
      </w:pPr>
    </w:p>
    <w:p w:rsidR="00A95C2D" w:rsidRDefault="00A95C2D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воспитания и с учётом концепции преподавания учебного предмета «Химия» в образовательных организациях Российской Федерации.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Программа по химии даёт представление о целях, общей стратегии обучения, воспитания и развития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по разделам и темам программы по химии, определяет количественные и качественные характеристики содержания, рекомендуемую последовательность изучения химии с учётом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межпредметных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внутрипредметных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результатам обучения химии на уровне целей изучения предмета и основных видов учебно-познавательной деятельности обучающегося по освоению учебного содержания.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взаимопревращениях энергии и об эволюции веществ в природе, о путях решения глобальных проблем устойчивого развития человечества – сырьевой, энергетической, пищевой и экологической безопасности, проблем здравоохранения.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Изучение химии: 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способствует реализации возможностей для саморазвития и формирования культуры личности, её общей и функциональной грамотности; 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знакомит со спецификой научного мышления, закладывает основы целостного взгляда на единство природы и человека, является ответственным этапом в формировании естественно-научной грамотности обучающихся; 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способствует формированию ценностного отношения к естественно-научным знаниям, к природе, к человеку, вносит свой вклад в экологическое образование обучающихся.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Данные направления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определённом этапе её развития.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Курс химии на уровне основного общего образования ориентирован на освоение обучающимися системы первоначальных понятий химии, основ неорганической химии и некоторых отдельных значимых понятий органической химии.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Структура содержания программы по химии сформирована на основе системного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– атомно-молекулярного учения как основы всего естествознания;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– Периодического закона Д. И. Менделеева как основного закона химии;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– учения о строении атома и химической связи;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– представлений об электролитической диссоциации веществ в растворах.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Освоение программы по химии способствует формированию представления о химической составляющей научной картины мира в логике её системной природы, ценностного отношения к научному знанию и методам познания в науке. Изучение химии происходит с привлечением знаний из ранее изученных учебных предметов: «Окружающий мир», «Биология. 5–7 классы» и «Физика. 7 класс».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в приобщении к научным методам познания при изучении веществ и химических реакций, в формировании и развитии познавательных умений и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 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 изучении химии на уровне основного общего образования важное значение приобрели такие цели, как: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–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– 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– 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– формирование общей функциональной и естественно-научной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– 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8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Общее число часов, отведённых для изучения химии на уровне основного общего образования, составляет 136 часов: в 8 классе – 68 часов (2 часа в неделю), в 9 классе – 68 часов (2 часа в неделю).</w:t>
      </w:r>
    </w:p>
    <w:p w:rsidR="00A95C2D" w:rsidRDefault="00A95C2D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A95C2D" w:rsidRDefault="00A95C2D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A95C2D" w:rsidRDefault="00A95C2D">
      <w:pPr>
        <w:spacing w:after="200" w:line="276" w:lineRule="auto"/>
        <w:rPr>
          <w:rFonts w:ascii="Calibri" w:eastAsia="Calibri" w:hAnsi="Calibri" w:cs="Calibri"/>
        </w:rPr>
      </w:pPr>
    </w:p>
    <w:p w:rsidR="00A95C2D" w:rsidRDefault="007515F9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СОДЕРЖАНИЕ ОБУЧЕНИЯ</w:t>
      </w:r>
    </w:p>
    <w:p w:rsidR="00A95C2D" w:rsidRDefault="00A95C2D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8 КЛАСС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Первоначальные химические понятия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Предмет химии. Роль химии в жизни человека. Химия в системе наук. Тела и вещества. Физические свойства веществ. Агрегатное состояние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веществ. Понятие о методах познания в химии. Чистые вещества и смеси. Способы разделения смесей.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Атомы и молекулы. Химические элементы. Символы химических элементов. Простые и сложные вещества. Атомно-молекулярное учение.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Количество вещества. Моль. Молярная масса. Взаимосвязь количества, массы и числа структурных единиц вещества. Расчёты по формулам химических соединений. 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Химический эксперимент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: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знакомство с химической посудой,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 с хлоридом бария, разложение гидроксида меди (II) при нагревании, взаимодействие железа с раствором соли меди (II), изучение способов разделения смесей: с помощью магнита, фильтрование, выпаривание, дистилляция, хроматография,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шаростержневых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).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Важнейшие представители неорганических веществ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Оксиды. Применение кислорода. Способы получения кислорода в лаборатории и промышленности. Круговорот кислорода в природе. Озон – аллотропная модификация кислорода.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Тепловой эффект химической реакции, термохимические уравнения, экзо- и эндотермические реакции. Топливо: уголь и метан. Загрязнение воздуха, усиление парникового эффекта, разрушение озонового слоя.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Водород –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Молярный объём газов. Расчёты по химическим уравнениям.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растворов в природе и в жизни человека. Круговорот воды в природе. Загрязнение природных вод. Охрана и очистка природных вод.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Классификация неорганических соединений. Оксиды. Классификация оксидов: солеобразующие (основные, кислотные, амфотерные) и несолеобразующие. Номенклатура оксидов. Физические и химические свойства оксидов. Получение оксидов.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Основания.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оснований.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Кислоты. Классификация кислот. Номенклатура кислот. Физические и химические свойства кислот. Ряд активности металлов Н. Н. Бекетова. Получение кислот.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Соли. Номенклатура солей. Физические и химические свойства солей. Получение солей.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Генетическая связь между классами неорганических соединений.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Химический эксперимент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: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 (II) (возможно использование видеоматериалов), наблюдение образцов веществ количеством 1 моль, исследование особенностей растворения веществ 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 (II)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соли, решение экспериментальных задач по теме «Важнейшие классы неорганических соединений».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Периодический закон и Периодическая система химических элементов Д. И. Менделеева. Строение атомов. Химическая связь.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Окислительно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>-восстановительные реакции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образуют амфотерные оксиды и гидроксиды.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Периодический закон. Периодическая система химических элементов Д. И. Менделеева. Короткопериодная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длиннопериодная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формы Периодической системы химических элементов Д. И. Менделеева. Периоды и группы. Физический смысл порядкового номера, номеров периода и группы элемента.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 И. Менделеева. Характеристика химического элемента по его положению в Периодической системе Д. И. Менделеева.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Закономерности изменения радиуса атомов химических элементов, металлических и неметаллических свойств по группам и периодам. 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Значение Периодического закона и Периодической системы химических элементов для развития науки и практики. Д. И. Менделеев – учёный и гражданин.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Химическая связь. Ковалентная (полярная и неполярная) связь.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Электроотрицательность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химических элементов. Ионная связь.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Степень окисления.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Окислительно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-восстановительные реакции. Процессы окисления и восстановления. Окислители и восстановители.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Химический эксперимент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: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окислительно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-восстановительных реакций (горение, реакции разложения, соединения).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Межпредметные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 xml:space="preserve"> связи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Реализация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межпредметных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связей при изучении химии в 8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Общие естественно-научные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Физика: материя, атом, электрон, протон, нейтрон, ион, 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измерения, космос, планеты, звёзды, Солнце.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Биология: фотосинтез, дыхание, биосфера.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География: атмосфера, гидросфера, минералы, горные породы, полезные ископаемые, топливо, водные ресурсы.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9 КЛАСС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Вещество и химическая реакция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Периодический закон. Периодическая система химических элементов Д. И. 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Классификация и номенклатура неорганических веществ.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Экзо- и эндотермические реакции, термохимические уравнения.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Понятие о скорости химической реакции. Понятие об обратимых и необратимых химических реакциях. Понятие о гомогенных и гетерогенных реакциях. Понятие о катализе. Понятие о химическом равновесии. Факторы, влияющие на скорость химической реакции и положение химического равновесия.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Окислительно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-восстановительные реакции, электронный баланс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окислительно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-восстановительной реакции. Составление уравнений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окислительно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-восстановительных реакций с использованием метода электронного баланса.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Теория электролитической диссоциации. Электролиты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неэлектролиты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Катионы, анионы. Механизм диссоциации веществ с различными видами химической связи. Степень диссоциации. Сильные и слабые электролиты.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Реакции ионного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Химический эксперимент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: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ознакомление с моделями кристаллических решёток неорганических веществ – металлов и неметаллов (графита и алмаза), сложных веществ (хлорида натрия), исследование зависимости скорости химической реакции от воздействия различных факторов, исследование электропроводности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растворов веществ, процесса диссоциации кислот, щелочей и солей (возможно использование видео материалов), проведение опытов, иллюстрирующих признаки протекания реакций ионного обмена (образование осадка, выделение газа, образование воды), опытов, иллюстрирующих примеры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окислительно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-восстановительных реакций (горение, реакции разложения, соединения), распознавание неорганических веществ с помощью качественных реакций на ионы, решение экспериментальных задач.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Неметаллы и их соединения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Хлороводород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. Соляная кислота, химические свойства, получение, применение. Действие хлора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хлороводорода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на организм человека. Важнейшие хлориды и их нахождение в природе.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Общая характеристика элементов VIА-группы. Особенности строения атомов, характерные степени окисления. Строение и физические свойства простых веществ –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 серной кислоты. Соли серной кислоты, качественная реакция на сульфат-ион.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Общая характеристика элементов VА-группы. Особенности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водоёмов). Фосфор, аллотропные модификации фосфора, физические и химические свойства. Оксид фосфора (V) и фосфорная кислота, физические и химические свойства, получение. Использование фосфатов в качестве минеральных удобрений.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Общая характеристика элементов IVА-группы. Особенности строения атомов, характерные степени окисления. Углерод, аллотропные модификации, распространение в природе, физические и химические свойства. Адсорбция. Круговорот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 (IV), гипотеза глобального потепления климата, парниковый эффект. Угольная кислота и её соли, их физические и химические свойства, получение и применение. Качественная реакция на карбонат-ионы. Использование карбонатов в быту, медицине, промышленности и сельском хозяйстве.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Первоначальные понятия об органических веществах как о соединениях углерода (метан, этан, этилен, ацетилен, этанол, глицерин, уксусная кислота). Природные источники углеводородов (уголь, природный газ, нефть), продукты их переработки (бензин), их роль в быту и промышленности. Понятие о биологически важных веществах: жирах, белках, углеводах – и их роли в жизни человека. Материальное единство органических и неорганических соединений.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Кремний, его физические и химические свойства, получение и применение. Соединения кремния в природе. Общие представления об оксиде кремния (IV) и кремниевой кислоте. Силикаты, их использование в быту, в промышленности. Важнейшие строительные материалы: керамика, стекло, цемент, бетон, железобетон. Проблемы безопасного использования строительных материалов в повседневной жизни.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Химический эксперимент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: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изучение образцов неорганических веществ, свойств соляной кислоты, проведение качественных реакций на хлорид-ионы и наблюдение признаков их протекания, опыты, отражающие физические и химические свойства галогенов и их соединений (возможно использование видеоматериалов), ознакомление с образцами хлоридов (галогенидов), ознакомление с образцами серы и её соединениями (возможно использование видеоматериалов), наблюдение процесса обугливания сахара под действием концентрированной серной кислоты, изучение химических свойств разбавленной серной кислоты, проведение качественной реакции на сульфат-ион и наблюдение признака её протекания,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удобрений, получение, собирание, распознавание и изучение свойств аммиака,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видеоматериалов), изучение моделей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кристаллических решёток алмаза, графита, фуллерена, ознакомление с процессом адсорбции растворённых веществ активированным углём и устройством противогаза, получение, собирание, распознавание и изучение свойств углекислого газа, проведение качественных реакций на карбонат и силикат-ионы и изучение признаков их протекания, ознакомление с продукцией силикатной промышленности, решение экспериментальных задач по теме «Важнейшие неметаллы и их соединения».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Металлы и их соединения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Общая характеристика химических элементов – металлов на основании их положения в Периодической системе химических элементов Д. 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Щелочные металлы: положение в Периодической системе химических элементов Д. И. Менделеева, строение их атомов, нахождение в природе. Физические и химические свойства (на примере натрия и калия). Оксиды и гидроксиды натрия и калия. Применение щелочных металлов и их соединений.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Щелочноземельные металлы магний и кальций: положение в Периодической системе химических элементов Д. И. Менделеева, строение их атомов, нахождение в природе. Физические и химические свойства магния и кальция. Важнейшие соединения кальция (оксид, гидроксид, соли). Жёсткость воды и способы её устранения.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Алюминий: положение в Периодической системе химических элементов Д. И. Менделеева, строение атома, нахождение в природе. Физические и химические свойства алюминия. Амфотерные свойства оксида и гидроксида алюминия.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Железо: положение в Периодической системе химических элементов Д. И. Менделеева, строение атома, нахождение в природе. Физические и химические свойства железа. Оксиды, гидроксиды и соли железа (II) и железа (III), их состав, свойства и получение.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Химический эксперимент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: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ознакомление с образцами металлов и сплавов, их физическими свойствами,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видеоматериалов), исследование свойств жёсткой воды, процесса горения железа в кислороде (возможно использование видеоматериалов), признаков протекания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качественных реакций на ионы: магния, кальция, алюминия, цинка, железа (II) и железа (III), меди (II), наблюдение и описание процессов окрашивания пламени ионами натрия, калия и кальция (возможно использование видеоматериалов), исследование амфотерных свойств гидроксида алюминия и гидроксида цинка, решение экспериментальных задач по теме «Важнейшие металлы и их соединения».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Химия и окружающая среда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Вещества и материалы в повседневной жизни человека. Безопасное использование веществ и химических реакций в быту. Первая помощь при химических ожогах и отравлениях. 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Химическое загрязнение окружающей среды (предельная допустимая концентрация веществ, далее – ПДК). Роль химии в решении экологических проблем.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Химический эксперимент: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образцов материалов (стекло, сплавы металлов, полимерные материалы).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Межпредметные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 xml:space="preserve"> связи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Реализация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межпредметных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связей при изучении химии в 9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 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Физика: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объём, агрегатное состояние вещества, газ, раствор, растворимость, кристаллическая решётка, сплавы, физические величины, единицы измерения, космическое пространство, планеты, звёзды, Солнце.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География: атмосфера, гидросфера, минералы, горные породы, полезные ископаемые, топливо, водные ресурсы.</w:t>
      </w:r>
    </w:p>
    <w:p w:rsidR="00A95C2D" w:rsidRDefault="00A95C2D">
      <w:pPr>
        <w:spacing w:after="200" w:line="276" w:lineRule="auto"/>
        <w:rPr>
          <w:rFonts w:ascii="Calibri" w:eastAsia="Calibri" w:hAnsi="Calibri" w:cs="Calibri"/>
        </w:rPr>
      </w:pPr>
    </w:p>
    <w:p w:rsidR="00A95C2D" w:rsidRDefault="007515F9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ПЛАНИРУЕМЫЕ РЕЗУЛЬТАТЫ ОСВОЕНИЯ ПРОГРАММЫ ПО ХИМИИ НА УРОВНЕ ОСНОВНОГО ОБЩЕГО ОБРАЗОВАНИЯ</w:t>
      </w:r>
    </w:p>
    <w:p w:rsidR="00A95C2D" w:rsidRDefault="00A95C2D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ЛИЧНОСТНЫЕ РЕЗУЛЬТАТЫ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 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основе, в том числе в части: 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1)патриотического воспитания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2)гражданского воспитания: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представления о социальных нормах и правилах межличностных отношений в коллективе, коммуникативной компетентности в общественно полезной,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учебноисследовательской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3)ценности научного познания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закономерностях развития природы, взаимосвязях человека с природной средой, о роли химии в познании этих закономерностей; 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познавательные мотивы, направленные на получение новых знаний по химии, необходимые для объяснения наблюдаемых процессов и явлений, познавательной, информационной и читательской культуры, в том числе навыков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интерес к обучению и познанию, любознательность, готовность и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4)формирования культуры здоровья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осознание ценности жизни, ответственного отношения к своему здоровью, установки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5)трудового воспитания: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6)экологического воспитания: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экологически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экологической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МЕТАПРЕДМЕТНЫЕ РЕЗУЛЬТАТЫ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составе метапредметных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 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Познавательные универсальные учебные действия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Базовые логические действия: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умения использовать приёмы логического мышления при освоении знаний: раскрывать смысл химических понятий (выделять их характерные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признаки,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объектами изучения, строить логические рассуждения (индуктивные, дедуктивные, по аналогии), делать выводы и заключения;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умение применять в процессе познания понятия (предметные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), символические (знаковые) модели, используемые в химии, 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характеризовать существенные признаки изучаемых объектов – химических веществ и химических реакций, выявлять общие закономерности, причинно-следственные связи и противоречия в изучаемых процессах и явлениях.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умение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приобретение опыта по планированию, организации и проведению ученических экспериментов,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Работа с информацией: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умение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технологий, 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умение использовать и анализировать в процессе учебной и исследовательской деятельности информацию о влиянии промышленности,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сельского хозяйства и транспорта на состояние окружающей природной среды.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Коммуникативные универсальные учебные действия: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умения задавать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умения представлять полученные результаты познавательной деятельности в устных и письменных текстах; делать 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Регулятивные универсальные учебные действия: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цели, умение использовать и анализировать контексты, предлагаемые в условии заданий.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ПРЕДМЕТНЫЕ РЕЗУЛЬТАТЫ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знания, умения и способы 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 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 концу обучения в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8 классе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A95C2D" w:rsidRDefault="007515F9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электроотрицательность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степень окисления, химическая реакция, классификация реакций: реакции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соединения, реакции разложения, реакции замещения, реакции обмена, экзо- и эндотермические реакции, тепловой эффект реакции, ядро атома, электронный слой атома, атомная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орбиталь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</w:r>
    </w:p>
    <w:p w:rsidR="00A95C2D" w:rsidRDefault="007515F9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A95C2D" w:rsidRDefault="007515F9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химическую символику для составления формул веществ и уравнений химических реакций;</w:t>
      </w:r>
    </w:p>
    <w:p w:rsidR="00A95C2D" w:rsidRDefault="007515F9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химической связи (ковалентная и ионная) в неорганических соединениях;</w:t>
      </w:r>
    </w:p>
    <w:p w:rsidR="00A95C2D" w:rsidRDefault="007515F9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раскрывать смысл Периодического закона Д. 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атомно-молекулярного учения, закона Авогадро;</w:t>
      </w:r>
    </w:p>
    <w:p w:rsidR="00A95C2D" w:rsidRDefault="007515F9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таблице «Периодическая система химических элементов Д. И. Менделеева»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</w:t>
      </w:r>
    </w:p>
    <w:p w:rsidR="00A95C2D" w:rsidRDefault="007515F9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:rsidR="00A95C2D" w:rsidRDefault="007515F9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реакций;</w:t>
      </w:r>
    </w:p>
    <w:p w:rsidR="00A95C2D" w:rsidRDefault="007515F9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</w:r>
    </w:p>
    <w:p w:rsidR="00A95C2D" w:rsidRDefault="007515F9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A95C2D" w:rsidRDefault="007515F9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применять основные операции мыслительной деятельности – анализ и синтез, сравнение, обобщение, систематизацию, классификацию,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мысленный);</w:t>
      </w:r>
    </w:p>
    <w:p w:rsidR="00A95C2D" w:rsidRDefault="007515F9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</w:r>
    </w:p>
    <w:p w:rsidR="00A95C2D" w:rsidRDefault="007515F9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 концу обучения в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9 классе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A95C2D" w:rsidRDefault="007515F9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электроотрицательность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степень окисления, химическая реакция, химическая связь, тепловой эффект реакции, моль, молярный объём, раствор, электролиты,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неэлектролиты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электролитическая диссоциация, реакции ионного обмена, катализатор, химическое равновесие, обратимые и необратимые реакции,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окислительно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коррозия металлов, сплавы, скорость химической реакции, предельно допустимая концентрация ПДК вещества;</w:t>
      </w:r>
    </w:p>
    <w:p w:rsidR="00A95C2D" w:rsidRDefault="007515F9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A95C2D" w:rsidRDefault="007515F9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химическую символику для составления формул веществ и уравнений химических реакций;</w:t>
      </w:r>
    </w:p>
    <w:p w:rsidR="00A95C2D" w:rsidRDefault="007515F9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:rsidR="00A95C2D" w:rsidRDefault="007515F9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раскрывать смысл Периодического закона Д. 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слоям),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</w:r>
    </w:p>
    <w:p w:rsidR="00A95C2D" w:rsidRDefault="007515F9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</w:r>
    </w:p>
    <w:p w:rsidR="00A95C2D" w:rsidRDefault="007515F9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</w:r>
    </w:p>
    <w:p w:rsidR="00A95C2D" w:rsidRDefault="007515F9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составлять уравнения электролитической диссоциации кислот, щелочей и солей, полные и сокращённые уравнения реакций ионного обмена, уравнения реакций, подтверждающих существование генетической связи между веществами различных классов;</w:t>
      </w:r>
    </w:p>
    <w:p w:rsidR="00A95C2D" w:rsidRDefault="007515F9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раскрывать сущность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окислительно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-восстановительных реакций посредством составления электронного баланса этих реакций;</w:t>
      </w:r>
    </w:p>
    <w:p w:rsidR="00A95C2D" w:rsidRDefault="007515F9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:rsidR="00A95C2D" w:rsidRDefault="007515F9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A95C2D" w:rsidRDefault="007515F9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:rsidR="00A95C2D" w:rsidRDefault="007515F9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проводить реакции, подтверждающие качественный состав различных веществ: распознавать опытным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путём хлорид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-, бромид-, иодид-, карбонат-, фосфат-, силикат-, сульфат-, гидроксид-ионы,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катионы аммония и ионы изученных металлов, присутствующие в водных растворах неорганических веществ;</w:t>
      </w:r>
    </w:p>
    <w:p w:rsidR="00A95C2D" w:rsidRDefault="007515F9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мысленный).</w:t>
      </w:r>
    </w:p>
    <w:p w:rsidR="00A95C2D" w:rsidRDefault="00A95C2D">
      <w:pPr>
        <w:spacing w:after="200" w:line="276" w:lineRule="auto"/>
        <w:rPr>
          <w:rFonts w:ascii="Calibri" w:eastAsia="Calibri" w:hAnsi="Calibri" w:cs="Calibri"/>
        </w:rPr>
      </w:pPr>
    </w:p>
    <w:p w:rsidR="00A95C2D" w:rsidRDefault="007515F9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ТЕМАТИЧЕСКОЕ ПЛАНИРОВАНИЕ </w:t>
      </w:r>
    </w:p>
    <w:p w:rsidR="00A95C2D" w:rsidRDefault="007515F9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1"/>
        <w:gridCol w:w="1963"/>
        <w:gridCol w:w="749"/>
        <w:gridCol w:w="1535"/>
        <w:gridCol w:w="1596"/>
        <w:gridCol w:w="3041"/>
      </w:tblGrid>
      <w:tr w:rsidR="00A95C2D">
        <w:tc>
          <w:tcPr>
            <w:tcW w:w="858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п/п </w:t>
            </w:r>
          </w:p>
          <w:p w:rsidR="00A95C2D" w:rsidRDefault="00A95C2D">
            <w:pPr>
              <w:spacing w:after="0" w:line="276" w:lineRule="auto"/>
              <w:ind w:left="135"/>
            </w:pPr>
          </w:p>
        </w:tc>
        <w:tc>
          <w:tcPr>
            <w:tcW w:w="3430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95C2D" w:rsidRDefault="00A95C2D">
            <w:pPr>
              <w:spacing w:after="0" w:line="276" w:lineRule="auto"/>
              <w:ind w:left="135"/>
            </w:pPr>
          </w:p>
        </w:tc>
        <w:tc>
          <w:tcPr>
            <w:tcW w:w="6221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531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95C2D" w:rsidRDefault="00A95C2D">
            <w:pPr>
              <w:spacing w:after="0" w:line="276" w:lineRule="auto"/>
              <w:ind w:left="135"/>
            </w:pPr>
          </w:p>
        </w:tc>
      </w:tr>
      <w:tr w:rsidR="00A95C2D">
        <w:tc>
          <w:tcPr>
            <w:tcW w:w="858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A95C2D" w:rsidRDefault="00A95C2D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43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A95C2D" w:rsidRDefault="00A95C2D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A95C2D" w:rsidRDefault="00A95C2D">
            <w:pPr>
              <w:spacing w:after="0" w:line="276" w:lineRule="auto"/>
              <w:ind w:left="135"/>
            </w:pPr>
          </w:p>
        </w:tc>
        <w:tc>
          <w:tcPr>
            <w:tcW w:w="23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95C2D" w:rsidRDefault="00A95C2D">
            <w:pPr>
              <w:spacing w:after="0" w:line="276" w:lineRule="auto"/>
              <w:ind w:left="135"/>
            </w:pPr>
          </w:p>
        </w:tc>
        <w:tc>
          <w:tcPr>
            <w:tcW w:w="23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95C2D" w:rsidRDefault="00A95C2D">
            <w:pPr>
              <w:spacing w:after="0" w:line="276" w:lineRule="auto"/>
              <w:ind w:left="135"/>
            </w:pPr>
          </w:p>
        </w:tc>
        <w:tc>
          <w:tcPr>
            <w:tcW w:w="3531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A95C2D" w:rsidRDefault="00A95C2D">
            <w:pPr>
              <w:spacing w:after="200" w:line="276" w:lineRule="auto"/>
            </w:pPr>
          </w:p>
        </w:tc>
      </w:tr>
      <w:tr w:rsidR="00A95C2D"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1.Первоначальные химические понятия</w:t>
            </w:r>
          </w:p>
        </w:tc>
      </w:tr>
      <w:tr w:rsidR="00A95C2D" w:rsidRPr="0059495B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34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3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3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Pr="007515F9" w:rsidRDefault="007515F9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7515F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7515F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5">
              <w:r w:rsidRPr="007515F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"https://m.edsoo.ru/7f41837c":// HYPERLINK "https://m.edsoo.ru/7f41837c"m HYPERLINK "https://m.edsoo.ru/7f41837c". HYPERLINK "https://m.edsoo.ru/7f41837c"edsoo HYPERLINK "https://m.edsoo.ru/7f41837c". HYPERLINK "https://m.edsoo.ru/7f41837c"ru HYPERLINK "https://m.edsoo.ru/7f41837c"/7 HYPERLINK "https://m.edsoo.ru/7f41837c"f HYPERLINK "https://m.edsoo.ru/7f41837c"41837 HYPERLINK "https://m.edsoo.ru/7f41837c"c</w:t>
              </w:r>
            </w:hyperlink>
          </w:p>
        </w:tc>
      </w:tr>
      <w:tr w:rsidR="00A95C2D" w:rsidRPr="0059495B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34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Вещества и химические реакции</w:t>
            </w:r>
          </w:p>
        </w:tc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3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Pr="007515F9" w:rsidRDefault="007515F9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7515F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7515F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6">
              <w:r w:rsidRPr="007515F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"https://m.edsoo.ru/7f41837c":// HYPERLINK "https://m.edsoo.ru/7f41837c"m HYPERLINK "https://m.edsoo.ru/7f41837c". HYPERLINK </w:t>
              </w:r>
              <w:r w:rsidRPr="007515F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"https://m.edsoo.ru/7f41837c"edsoo HYPERLINK "https://m.edsoo.ru/7f41837c". HYPERLINK "https://m.edsoo.ru/7f41837c"ru HYPERLINK "https://m.edsoo.ru/7f41837c"/7 HYPERLINK "https://m.edsoo.ru/7f41837c"f HYPERLINK "https://m.edsoo.ru/7f41837c"41837 HYPERLINK "https://m.edsoo.ru/7f41837c"c</w:t>
              </w:r>
            </w:hyperlink>
          </w:p>
        </w:tc>
      </w:tr>
      <w:tr w:rsidR="00A95C2D">
        <w:tc>
          <w:tcPr>
            <w:tcW w:w="428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8221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A95C2D"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2.Важнейшие представители неорганических веществ</w:t>
            </w:r>
          </w:p>
        </w:tc>
      </w:tr>
      <w:tr w:rsidR="00A95C2D" w:rsidRPr="0059495B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34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Воздух. Кислород. Понятие об оксидах</w:t>
            </w:r>
          </w:p>
        </w:tc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3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3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Pr="007515F9" w:rsidRDefault="007515F9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7515F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7515F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7">
              <w:r w:rsidRPr="007515F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"https://m.edsoo.ru/7f41837c":// HYPERLINK "https://m.edsoo.ru/7f41837c"m HYPERLINK "https://m.edsoo.ru/7f41837c". HYPERLINK "https://m.edsoo.ru/7f41837c"edsoo HYPERLINK "https://m.edsoo.ru/7f41837c". HYPERLINK "https://m.edsoo.ru/7f41837c"ru HYPERLINK "https://m.edsoo.ru/7f41837c"/7 HYPERLINK "https://m.edsoo.ru/7f41837c"f HYPERLINK "https://m.edsoo.ru/7f41837c"41837 HYPERLINK "https://m.edsoo.ru/7f41837c"c</w:t>
              </w:r>
            </w:hyperlink>
          </w:p>
        </w:tc>
      </w:tr>
      <w:tr w:rsidR="00A95C2D" w:rsidRPr="0059495B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34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Водород. Понятие о кислотах и солях</w:t>
            </w:r>
          </w:p>
        </w:tc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23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3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Pr="007515F9" w:rsidRDefault="007515F9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7515F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7515F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8">
              <w:r w:rsidRPr="007515F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"https://m.edsoo.ru/7f41837c":// HYPERLINK "https://m.edsoo.ru/7f41837c"m HYPERLINK "https://m.edsoo.ru/7f41837c". HYPERLINK "https://m.edsoo.ru/7f41837c"edsoo HYPERLINK "https://m.edsoo.ru/7f41837c". HYPERLINK "https://m.edsoo.ru/7f41837c"r</w:t>
              </w:r>
              <w:r w:rsidRPr="007515F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u HYPERLINK "https://m.edsoo.ru/7f41837c"/7 HYPERLINK "https://m.edsoo.ru/7f41837c"f HYPERLINK "https://m.edsoo.ru/7f41837c"41837 HYPERLINK "https://m.edsoo.ru/7f41837c"c</w:t>
              </w:r>
            </w:hyperlink>
          </w:p>
        </w:tc>
      </w:tr>
      <w:tr w:rsidR="00A95C2D" w:rsidRPr="0059495B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4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Вода. Растворы. Понятие об основаниях</w:t>
            </w:r>
          </w:p>
        </w:tc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3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Pr="007515F9" w:rsidRDefault="007515F9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7515F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7515F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9">
              <w:r w:rsidRPr="007515F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"https://m.edsoo.ru/7f41837c":// HYPERLINK "https://m.edsoo.ru/7f41837c"m HYPERLINK "https://m.edsoo.ru/7f41837c". HYPERLINK "https://m.edsoo.ru/7f41837c"edsoo HYPERLINK "https://m.edsoo.ru/7f41837c". HYPERLINK "https://m.edsoo.ru/7f41837c"ru HYPERLINK "https://m.edsoo.ru/7f41837c"/7 HYPERLINK "https://m.edsoo.ru/7f41837c"f HYPERLINK "https://m.edsoo.ru/7f41837c"41837 HYPERLINK "https://m.edsoo.ru/7f41837c"c</w:t>
              </w:r>
            </w:hyperlink>
          </w:p>
        </w:tc>
      </w:tr>
      <w:tr w:rsidR="00A95C2D" w:rsidRPr="0059495B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34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классы неорганических соединений</w:t>
            </w:r>
          </w:p>
        </w:tc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3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Pr="007515F9" w:rsidRDefault="007515F9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7515F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7515F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0">
              <w:r w:rsidRPr="007515F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https HYPERLINK "https://m.edsoo.ru/7f41837c":// HYPERLINK "https://m.edsoo.ru/7f41837c"m HYPERLINK "https://m.edsoo.ru/7f41837c". HYPERLINK "https://m.edsoo.ru/7f41837c"edsoo HYPERLINK "https://m.edsoo.ru/7f41837c". HYPERLINK "https://m.edsoo.ru/7f41837c"ru HYPERLINK "https://m.edsoo.ru/7f41837c"/7 HYPERLINK "https://m.edsoo.ru/7f41837c"f HYPERLINK "https://m.edsoo.ru/7f41837c"41837 HYPERLINK </w:t>
              </w:r>
              <w:r w:rsidRPr="007515F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lastRenderedPageBreak/>
                <w:t>"https://m.edsoo.ru/7f41837c"c</w:t>
              </w:r>
            </w:hyperlink>
          </w:p>
        </w:tc>
      </w:tr>
      <w:tr w:rsidR="00A95C2D">
        <w:tc>
          <w:tcPr>
            <w:tcW w:w="428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8221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A95C2D"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Раздел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3.Периодический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закон и Периодическая система химических элементов Д. И. Менделеева. Строение атомов. Химическая связь.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Окислительно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-восстановительные реакции</w:t>
            </w:r>
          </w:p>
        </w:tc>
      </w:tr>
      <w:tr w:rsidR="00A95C2D" w:rsidRPr="0059495B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34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Периодический закон и Периодическая система химических элементов Д. И. Менделеева. Строение атома</w:t>
            </w:r>
          </w:p>
        </w:tc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3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3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Pr="007515F9" w:rsidRDefault="007515F9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7515F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7515F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1">
              <w:r w:rsidRPr="007515F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"https://m.edsoo.ru/7f41837c":// HYPERLINK "https://m.edsoo.ru/7f41837c"m HYPERLINK "https://m.edsoo.ru/7f41837c". HYPERLINK "https://m.edsoo.ru/7f41837c"edsoo HYPERLINK "https://m.edsoo.ru/7f41837c". HYPERLINK "https://m.edsoo.ru/7f41837c"ru HYPERLINK "https://m.edsoo.ru/7f41837c"/7 HYPERLINK "https://m.edsoo.ru/7f41837c"f HYPERLINK "https://m.edsoo.ru/7f41837c"41837 HYPERLINK "https://m.edsoo.ru/7f41837c"c</w:t>
              </w:r>
            </w:hyperlink>
          </w:p>
        </w:tc>
      </w:tr>
      <w:tr w:rsidR="00A95C2D" w:rsidRPr="0059495B"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34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Химическая связь.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Окислительно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-восстановительные реакции</w:t>
            </w:r>
          </w:p>
        </w:tc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23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Pr="007515F9" w:rsidRDefault="007515F9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7515F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7515F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2">
              <w:r w:rsidRPr="007515F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"https://m.edsoo.ru/7f41837c":// HYPERLINK "https://m.edsoo.ru/7f41837c"m HYPERLINK "https://m.edsoo.ru/7f41837c". HYPERLINK "https://m.edsoo.ru/7f41837c"edsoo HYPERLINK "https://m.edsoo.ru/7f41837c". HYPERLINK "https://m.edsoo.ru/7f41837c"ru HYPERLINK "https://m.edsoo.ru/7f41837c"/7 HYPERLINK "https://m.edsoo.ru/7f41837c"f HYPERLINK "https://m.edsoo.ru/7f41837c"41837 HYPERLINK "https://m.edsoo.ru/7f41837c"c</w:t>
              </w:r>
            </w:hyperlink>
          </w:p>
        </w:tc>
      </w:tr>
      <w:tr w:rsidR="00A95C2D" w:rsidRPr="0059495B">
        <w:tc>
          <w:tcPr>
            <w:tcW w:w="428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3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Pr="007515F9" w:rsidRDefault="007515F9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7515F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7515F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59495B">
              <w:fldChar w:fldCharType="begin"/>
            </w:r>
            <w:r w:rsidR="0059495B" w:rsidRPr="0059495B">
              <w:rPr>
                <w:lang w:val="en-US"/>
              </w:rPr>
              <w:instrText xml:space="preserve"> HYPERLINK "https://m.edsoo.ru/7f41837c" \h </w:instrText>
            </w:r>
            <w:r w:rsidR="0059495B">
              <w:fldChar w:fldCharType="separate"/>
            </w:r>
            <w:r w:rsidRPr="007515F9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 xml:space="preserve">https </w:t>
            </w:r>
            <w:r w:rsidRPr="007515F9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lastRenderedPageBreak/>
              <w:t>HYPERLINK "https://m.edsoo.ru/7f41837c":// HYPERLINK "https://m.edsoo.ru/7f41837c"m HYPERLINK "https://m.edsoo.ru/7f41837c". HYPERLINK "https://m.edsoo.ru/7f41837c"edsoo HYPERLINK "https://m.edsoo.ru/7f41837c". HYPERLINK "https://m.edsoo.ru/7f41837c"ru HYPERLINK "https://m.edsoo.ru/7f41837c"/7 HYPERLINK "https://m.edsoo.ru/7f41837c"f HYPERLINK "https://m.edsoo.ru/7f41837c"41837 HYPERLINK "https://m.edsoo.ru/7f41837c"c</w:t>
            </w:r>
            <w:r w:rsidR="0059495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A95C2D" w:rsidRPr="0059495B">
        <w:tc>
          <w:tcPr>
            <w:tcW w:w="428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Резервное время</w:t>
            </w:r>
          </w:p>
        </w:tc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3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3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Pr="007515F9" w:rsidRDefault="007515F9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7515F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7515F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59495B">
              <w:fldChar w:fldCharType="begin"/>
            </w:r>
            <w:r w:rsidR="0059495B" w:rsidRPr="0059495B">
              <w:rPr>
                <w:lang w:val="en-US"/>
              </w:rPr>
              <w:instrText xml:space="preserve"> HYPERLINK "https://m.edsoo.ru/7f41837c" \h </w:instrText>
            </w:r>
            <w:r w:rsidR="0059495B">
              <w:fldChar w:fldCharType="separate"/>
            </w:r>
            <w:r w:rsidRPr="007515F9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"https://m.edsoo.ru/7f41837c":// HYPERLINK "https://m.edsoo.ru/7f41837c"m HYPERLINK "https://m.edsoo.ru/7f41837c". HYPERLINK "https://m.edsoo.ru/7f41837c"edsoo HYPERLINK "https://m.edsoo.ru/7f41837c". HYPERLINK "https://m.edsoo.ru/7f41837c"ru HYPERLINK "https://m.edsoo.ru/7f41837c"/7 HYPERLINK "https://m.edsoo.ru/7f41837c"f HYPERLINK "https://m.edsoo.ru/7f41837c"41837 HYPERLINK "https://m.edsoo.ru/7f41837c"c</w:t>
            </w:r>
            <w:r w:rsidR="0059495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A95C2D">
        <w:tc>
          <w:tcPr>
            <w:tcW w:w="428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30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3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:rsidR="00A95C2D" w:rsidRDefault="00A95C2D">
      <w:pPr>
        <w:spacing w:after="200" w:line="276" w:lineRule="auto"/>
        <w:rPr>
          <w:rFonts w:ascii="Calibri" w:eastAsia="Calibri" w:hAnsi="Calibri" w:cs="Calibri"/>
        </w:rPr>
      </w:pPr>
    </w:p>
    <w:p w:rsidR="00A95C2D" w:rsidRDefault="007515F9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3"/>
        <w:gridCol w:w="1977"/>
        <w:gridCol w:w="750"/>
        <w:gridCol w:w="1539"/>
        <w:gridCol w:w="1600"/>
        <w:gridCol w:w="3016"/>
      </w:tblGrid>
      <w:tr w:rsidR="00A95C2D">
        <w:tc>
          <w:tcPr>
            <w:tcW w:w="1018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 xml:space="preserve">п/п </w:t>
            </w:r>
          </w:p>
          <w:p w:rsidR="00A95C2D" w:rsidRDefault="00A95C2D">
            <w:pPr>
              <w:spacing w:after="0" w:line="276" w:lineRule="auto"/>
              <w:ind w:left="135"/>
            </w:pPr>
          </w:p>
        </w:tc>
        <w:tc>
          <w:tcPr>
            <w:tcW w:w="4693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 xml:space="preserve">разделов и тем программы </w:t>
            </w:r>
          </w:p>
          <w:p w:rsidR="00A95C2D" w:rsidRDefault="00A95C2D">
            <w:pPr>
              <w:spacing w:after="0" w:line="276" w:lineRule="auto"/>
              <w:ind w:left="135"/>
            </w:pPr>
          </w:p>
        </w:tc>
        <w:tc>
          <w:tcPr>
            <w:tcW w:w="5260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Количество часов</w:t>
            </w:r>
          </w:p>
        </w:tc>
        <w:tc>
          <w:tcPr>
            <w:tcW w:w="282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 xml:space="preserve">(цифровые) образовательные ресурсы </w:t>
            </w:r>
          </w:p>
          <w:p w:rsidR="00A95C2D" w:rsidRDefault="00A95C2D">
            <w:pPr>
              <w:spacing w:after="0" w:line="276" w:lineRule="auto"/>
              <w:ind w:left="135"/>
            </w:pPr>
          </w:p>
        </w:tc>
      </w:tr>
      <w:tr w:rsidR="00A95C2D">
        <w:tc>
          <w:tcPr>
            <w:tcW w:w="1018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A95C2D" w:rsidRDefault="00A95C2D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69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A95C2D" w:rsidRDefault="00A95C2D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A95C2D" w:rsidRDefault="00A95C2D">
            <w:pPr>
              <w:spacing w:after="0" w:line="276" w:lineRule="auto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95C2D" w:rsidRDefault="00A95C2D">
            <w:pPr>
              <w:spacing w:after="0" w:line="276" w:lineRule="auto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95C2D" w:rsidRDefault="00A95C2D">
            <w:pPr>
              <w:spacing w:after="0" w:line="276" w:lineRule="auto"/>
              <w:ind w:left="135"/>
            </w:pPr>
          </w:p>
        </w:tc>
        <w:tc>
          <w:tcPr>
            <w:tcW w:w="282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A95C2D" w:rsidRDefault="00A95C2D">
            <w:pPr>
              <w:spacing w:after="200" w:line="276" w:lineRule="auto"/>
            </w:pPr>
          </w:p>
        </w:tc>
      </w:tr>
      <w:tr w:rsidR="00A95C2D">
        <w:tc>
          <w:tcPr>
            <w:tcW w:w="1379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Раздел 1.Вещество и химические реакции</w:t>
            </w:r>
          </w:p>
        </w:tc>
      </w:tr>
      <w:tr w:rsidR="00A95C2D" w:rsidRPr="0059495B"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Pr="007515F9" w:rsidRDefault="007515F9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7515F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7515F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59495B">
              <w:fldChar w:fldCharType="begin"/>
            </w:r>
            <w:r w:rsidR="0059495B" w:rsidRPr="0059495B">
              <w:rPr>
                <w:lang w:val="en-US"/>
              </w:rPr>
              <w:instrText xml:space="preserve"> HYPERLINK "https://m.edsoo.ru/7f41a636" \h </w:instrText>
            </w:r>
            <w:r w:rsidR="0059495B">
              <w:fldChar w:fldCharType="separate"/>
            </w:r>
            <w:r w:rsidRPr="007515F9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"https://m.edsoo.ru/7f41a636":// HYPERLINK "https://m.edsoo.ru/7f41a636"m HYPERLINK "https://m.edsoo.ru/7f41a636". HYPERLINK "https://m.edsoo.ru/7f41a636"edsoo HYPERLINK "https://m.edsoo.ru/7f41a636". HYPERLINK "https://m.edsoo.ru/7f41a636"ru HYPERLINK "https://m.edsoo.ru/7f41a636"/7 HYPERLINK "https://m.edsoo.ru/7f41a636"f HYPERLINK "https://m.edsoo.ru/7f41a636"41 HYPERLINK "https://m.edsoo.ru/7f41a636"a HYPERLINK "https://m.edsoo.ru/7f41a636"636</w:t>
            </w:r>
            <w:r w:rsidR="0059495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A95C2D" w:rsidRPr="0059495B"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закономерности химических реакций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Pr="007515F9" w:rsidRDefault="007515F9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7515F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7515F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59495B">
              <w:fldChar w:fldCharType="begin"/>
            </w:r>
            <w:r w:rsidR="0059495B" w:rsidRPr="0059495B">
              <w:rPr>
                <w:lang w:val="en-US"/>
              </w:rPr>
              <w:instrText xml:space="preserve"> HYPERLINK "https://m.edsoo.ru/7f41a636" \h </w:instrText>
            </w:r>
            <w:r w:rsidR="0059495B">
              <w:fldChar w:fldCharType="separate"/>
            </w:r>
            <w:r w:rsidRPr="007515F9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 xml:space="preserve">https HYPERLINK "https://m.edsoo.ru/7f41a636":// HYPERLINK "https://m.edsoo.ru/7f41a636"m HYPERLINK "https://m.edsoo.ru/7f41a636". HYPERLINK "https://m.edsoo.ru/7f41a636"edsoo HYPERLINK "https://m.edsoo.ru/7f41a636". HYPERLINK "https://m.edsoo.ru/7f41a636"ru HYPERLINK "https://m.edsoo.ru/7f41a636"/7 HYPERLINK "https://m.edsoo.ru/7f41a636"f HYPERLINK "https://m.edsoo.ru/7f41a636"41 HYPERLINK </w:t>
            </w:r>
            <w:r w:rsidRPr="007515F9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lastRenderedPageBreak/>
              <w:t>"https://m.edsoo.ru/7f41a636"a HYPERLINK "https://m.edsoo.ru/7f41a636"636</w:t>
            </w:r>
            <w:r w:rsidR="0059495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A95C2D" w:rsidRPr="0059495B"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Электролитическая диссоциация. Химические реакции в растворах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Pr="007515F9" w:rsidRDefault="007515F9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7515F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7515F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59495B">
              <w:fldChar w:fldCharType="begin"/>
            </w:r>
            <w:r w:rsidR="0059495B" w:rsidRPr="0059495B">
              <w:rPr>
                <w:lang w:val="en-US"/>
              </w:rPr>
              <w:instrText xml:space="preserve"> HYPERLINK "https://m.edsoo.ru/7f41a636" \h </w:instrText>
            </w:r>
            <w:r w:rsidR="0059495B">
              <w:fldChar w:fldCharType="separate"/>
            </w:r>
            <w:r w:rsidRPr="007515F9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"https://m.edsoo.ru/7f41a636":// HYPERLINK "https://m.edsoo.ru/7f41a636"m HYPERLINK "https://m.edsoo.ru/7f41a636". HYPERLINK "https://m.edsoo.ru/7f41a636"edsoo HYPERLINK "https://m.edsoo.ru/7f41a636". HYPERLINK "https://m.edsoo.ru/7f41a636"ru HYPERLINK "https://m.edsoo.ru/7f41a636"/7 HYPERLINK "https://m.edsoo.ru/7f41a636"f HYPERLINK "https://m.edsoo.ru/7f41a636"41 HYPERLINK "https://m.edsoo.ru/7f41a636"a HYPERLINK "https://m.edsoo.ru/7f41a636"636</w:t>
            </w:r>
            <w:r w:rsidR="0059495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A95C2D"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657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A95C2D">
        <w:tc>
          <w:tcPr>
            <w:tcW w:w="1379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2.Неметаллы и их соединения</w:t>
            </w:r>
          </w:p>
        </w:tc>
      </w:tr>
      <w:tr w:rsidR="00A95C2D" w:rsidRPr="0059495B"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Общая характеристика химических элементов VIIА-группы. Галогены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Pr="007515F9" w:rsidRDefault="007515F9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7515F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7515F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59495B">
              <w:fldChar w:fldCharType="begin"/>
            </w:r>
            <w:r w:rsidR="0059495B" w:rsidRPr="0059495B">
              <w:rPr>
                <w:lang w:val="en-US"/>
              </w:rPr>
              <w:instrText xml:space="preserve"> HYPERLINK "https://m.edsoo.ru/7f41a636" \h </w:instrText>
            </w:r>
            <w:r w:rsidR="0059495B">
              <w:fldChar w:fldCharType="separate"/>
            </w:r>
            <w:r w:rsidRPr="007515F9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"https://m.edsoo.ru/7f41a636":// HYPERLINK "https://m.edsoo.ru/7f41a636"m HYPERLINK "https://m.edsoo.ru/7f41a636". HYPERLINK "https://m.edsoo.ru/7f41a636"edsoo HYPERLINK "https://m.edsoo.ru/7f41a636". HYPERLINK "https://m.edsoo.ru/7f41a636"ru HYPERLINK "https://m.edsoo.ru/7f41a636"/7 HYPERLINK "https://m.edsoo.ru/7f41a636"f HYPERLINK "https://m.edsoo.ru/7f41a636"4</w:t>
            </w:r>
            <w:r w:rsidRPr="007515F9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lastRenderedPageBreak/>
              <w:t>1 HYPERLINK "https://m.edsoo.ru/7f41a636"a HYPERLINK "https://m.edsoo.ru/7f41a636"636</w:t>
            </w:r>
            <w:r w:rsidR="0059495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A95C2D" w:rsidRPr="0059495B"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Общая характеристика химических элементов VIА-группы. Сера и её соединения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Pr="007515F9" w:rsidRDefault="007515F9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7515F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7515F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59495B">
              <w:fldChar w:fldCharType="begin"/>
            </w:r>
            <w:r w:rsidR="0059495B" w:rsidRPr="0059495B">
              <w:rPr>
                <w:lang w:val="en-US"/>
              </w:rPr>
              <w:instrText xml:space="preserve"> HYPERLINK "https://m.edsoo.ru/7f41a636" \h </w:instrText>
            </w:r>
            <w:r w:rsidR="0059495B">
              <w:fldChar w:fldCharType="separate"/>
            </w:r>
            <w:r w:rsidRPr="007515F9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"https://m.edsoo.ru/7f41a636":// HYPERLINK "https://m.edsoo.ru/7f41a636"m HYPERLINK "https://m.edsoo.ru/7f41a636". HYPERLINK "https://m.edsoo.ru/7f41a636"edsoo HYPERLINK "https://m.edsoo.ru/7f41a636". HYPERLINK "https://m.edsoo.ru/7f41a636"ru HYPERLINK "https://m.edsoo.ru/7f41a636"/7 HYPERLINK "https://m.edsoo.ru/7f41a636"f HYPERLINK "https://m.edsoo.ru/7f41a636"41 HYPERLINK "https://m.edsoo.ru/7f41a636"a HYPERLINK "https://m.edsoo.ru/7f41a636"636</w:t>
            </w:r>
            <w:r w:rsidR="0059495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A95C2D" w:rsidRPr="0059495B"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Общая характеристика химических элементов VА-группы. Азот, фосфор и их соединения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Pr="007515F9" w:rsidRDefault="007515F9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7515F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7515F9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59495B">
              <w:fldChar w:fldCharType="begin"/>
            </w:r>
            <w:r w:rsidR="0059495B" w:rsidRPr="0059495B">
              <w:rPr>
                <w:lang w:val="en-US"/>
              </w:rPr>
              <w:instrText xml:space="preserve"> HYPERLINK "https://m.edsoo.ru/7f41a636" \h </w:instrText>
            </w:r>
            <w:r w:rsidR="0059495B">
              <w:fldChar w:fldCharType="separate"/>
            </w:r>
            <w:r w:rsidRPr="007515F9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 xml:space="preserve">https HYPERLINK "https://m.edsoo.ru/7f41a636":// HYPERLINK "https://m.edsoo.ru/7f41a636"m HYPERLINK "https://m.edsoo.ru/7f41a636". HYPERLINK "https://m.edsoo.ru/7f41a636"edsoo HYPERLINK "https://m.edsoo.ru/7f41a636". HYPERLINK "https://m.edsoo.ru/7f41a636"ru HYPERLINK "https://m.edsoo.ru/7f41a636"/7 HYPERLINK "https://m.edsoo.ru/7f41a636"f HYPERLINK "https://m.edsoo.ru/7f41a636"41 HYPERLINK </w:t>
            </w:r>
            <w:r w:rsidRPr="007515F9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lastRenderedPageBreak/>
              <w:t>"https://m.edsoo.ru/7f41a636"a HYPERLINK "https://m.edsoo.ru/7f41a636"636</w:t>
            </w:r>
            <w:r w:rsidR="0059495B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A95C2D"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Общая характеристика химических элементов IVА-группы. Углерод и кремний и их соединения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https://m.edsoo.ru/7f41a636</w:t>
              </w:r>
            </w:hyperlink>
          </w:p>
        </w:tc>
      </w:tr>
      <w:tr w:rsidR="00A95C2D"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657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A95C2D">
        <w:tc>
          <w:tcPr>
            <w:tcW w:w="1379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3.Металлы и их соединения</w:t>
            </w:r>
          </w:p>
        </w:tc>
      </w:tr>
      <w:tr w:rsidR="00A95C2D"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Общие свойства металлов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https://m.edsoo.ru/7f41a636</w:t>
              </w:r>
            </w:hyperlink>
          </w:p>
        </w:tc>
      </w:tr>
      <w:tr w:rsidR="00A95C2D"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Важнейшие металлы и их соединения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https://m.edsoo.ru/7f41a636</w:t>
              </w:r>
            </w:hyperlink>
          </w:p>
        </w:tc>
      </w:tr>
      <w:tr w:rsidR="00A95C2D"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657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A95C2D">
        <w:tc>
          <w:tcPr>
            <w:tcW w:w="1379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4.Химия и окружающая среда</w:t>
            </w:r>
          </w:p>
        </w:tc>
      </w:tr>
      <w:tr w:rsidR="00A95C2D">
        <w:tc>
          <w:tcPr>
            <w:tcW w:w="10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4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Вещества и материалы в жизни человека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https://m.edsoo.ru/7f41a636</w:t>
              </w:r>
            </w:hyperlink>
          </w:p>
        </w:tc>
      </w:tr>
      <w:tr w:rsidR="00A95C2D"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657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A95C2D"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https://m.edsoo.ru/7f41a636</w:t>
              </w:r>
            </w:hyperlink>
          </w:p>
        </w:tc>
      </w:tr>
      <w:tr w:rsidR="00A95C2D"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:rsidR="00A95C2D" w:rsidRDefault="00A95C2D">
      <w:pPr>
        <w:spacing w:after="200" w:line="276" w:lineRule="auto"/>
        <w:rPr>
          <w:rFonts w:ascii="Calibri" w:eastAsia="Calibri" w:hAnsi="Calibri" w:cs="Calibri"/>
        </w:rPr>
      </w:pPr>
    </w:p>
    <w:p w:rsidR="00A95C2D" w:rsidRDefault="00A95C2D">
      <w:pPr>
        <w:spacing w:after="200" w:line="276" w:lineRule="auto"/>
        <w:rPr>
          <w:rFonts w:ascii="Calibri" w:eastAsia="Calibri" w:hAnsi="Calibri" w:cs="Calibri"/>
        </w:rPr>
      </w:pPr>
    </w:p>
    <w:p w:rsidR="00A95C2D" w:rsidRDefault="007515F9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ПОУРОЧНОЕ ПЛАНИРОВАНИЕ </w:t>
      </w:r>
    </w:p>
    <w:p w:rsidR="00A95C2D" w:rsidRDefault="007515F9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7"/>
        <w:gridCol w:w="2228"/>
        <w:gridCol w:w="682"/>
        <w:gridCol w:w="1387"/>
        <w:gridCol w:w="1442"/>
        <w:gridCol w:w="998"/>
        <w:gridCol w:w="2191"/>
      </w:tblGrid>
      <w:tr w:rsidR="00A95C2D">
        <w:tc>
          <w:tcPr>
            <w:tcW w:w="781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п/п </w:t>
            </w:r>
          </w:p>
          <w:p w:rsidR="00A95C2D" w:rsidRDefault="00A95C2D">
            <w:pPr>
              <w:spacing w:after="0" w:line="276" w:lineRule="auto"/>
              <w:ind w:left="135"/>
            </w:pPr>
          </w:p>
        </w:tc>
        <w:tc>
          <w:tcPr>
            <w:tcW w:w="421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A95C2D" w:rsidRDefault="00A95C2D">
            <w:pPr>
              <w:spacing w:after="0" w:line="276" w:lineRule="auto"/>
              <w:ind w:left="135"/>
            </w:pPr>
          </w:p>
        </w:tc>
        <w:tc>
          <w:tcPr>
            <w:tcW w:w="4837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95C2D" w:rsidRDefault="00A95C2D">
            <w:pPr>
              <w:spacing w:after="0" w:line="276" w:lineRule="auto"/>
              <w:ind w:left="135"/>
            </w:pPr>
          </w:p>
        </w:tc>
        <w:tc>
          <w:tcPr>
            <w:tcW w:w="2861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95C2D" w:rsidRDefault="00A95C2D">
            <w:pPr>
              <w:spacing w:after="0" w:line="276" w:lineRule="auto"/>
              <w:ind w:left="135"/>
            </w:pPr>
          </w:p>
        </w:tc>
      </w:tr>
      <w:tr w:rsidR="00A95C2D">
        <w:tc>
          <w:tcPr>
            <w:tcW w:w="781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A95C2D" w:rsidRDefault="00A95C2D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21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A95C2D" w:rsidRDefault="00A95C2D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A95C2D" w:rsidRDefault="00A95C2D">
            <w:pPr>
              <w:spacing w:after="0" w:line="276" w:lineRule="auto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95C2D" w:rsidRDefault="00A95C2D">
            <w:pPr>
              <w:spacing w:after="0" w:line="276" w:lineRule="auto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95C2D" w:rsidRDefault="00A95C2D">
            <w:pPr>
              <w:spacing w:after="0" w:line="276" w:lineRule="auto"/>
              <w:ind w:left="135"/>
            </w:pPr>
          </w:p>
        </w:tc>
        <w:tc>
          <w:tcPr>
            <w:tcW w:w="134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A95C2D" w:rsidRDefault="00A95C2D">
            <w:pPr>
              <w:spacing w:after="200" w:line="276" w:lineRule="auto"/>
            </w:pPr>
          </w:p>
        </w:tc>
        <w:tc>
          <w:tcPr>
            <w:tcW w:w="2861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A95C2D" w:rsidRDefault="00A95C2D">
            <w:pPr>
              <w:spacing w:after="200" w:line="276" w:lineRule="auto"/>
            </w:pPr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Предмет химии. Роль химии в жизни человека.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Тела и вещества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https://m.edsoo.ru/ff0d210c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методах познания в химии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https://m.edsoo.ru/ff0d227e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Практическая 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«Правила работы в лаборатории и приёмы обращения с лабораторным оборудованием»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https://m.edsoo.ru/ff0d23dc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Чистые вещества и смеси. Способы разделения смесей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https://m.edsoo.ru/ff0d26ca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Практическая 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«Разделение смесей (на примере очистки поваренной соли)»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https://m.edsoo.ru/ff0d28c8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Атомы и молекулы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https://m.edsoo.ru/ff0d2a6c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Химические элементы. Знаки (символы) химических элементов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https://m.edsoo.ru/ff0d2be8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Простые и сложные вещества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https://m.edsoo.ru/ff0d2a6c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Атомно-молекулярное учение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https://m.edsoo.ru/ff0d2d50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Закон постоянства состава веществ. Химическая формула. Валентность атомов химических элементов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https://m.edsoo.ru/ff0d2eae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Относительная атомная масса. Относительная молекулярная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масса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https://m.edsoo.ru/ff0d323c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Массовая доля химического элемента в соединении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https://m.edsoo.ru/ff0d350c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Количество вещества. Моль. Молярная масса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https://m.edsoo.ru/ff0d5230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Физические и химические явления. Химическая реакция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https://m.edsoo.ru/ff0d37fa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Признаки и условия протекания химических реакций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https://m.edsoo.ru/ff0d3a16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Закон сохранения массы веществ. Химические уравнения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https://m.edsoo.ru/ff0d3b88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Вычисления количества, массы вещества по уравнениям химических реакций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https://m.edsoo.ru/ff0d5708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Классификация химических реакций (соединения, разложения, замещения, обмена)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https://m.edsoo.ru/ff0d3f34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М. В. Ломоносов — учёный-энциклопедист. Обобщение и систематизация знаний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https://m.edsoo.ru/ff0d40c4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по теме «Вещества и химические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реакции»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https://m.edsoo.ru/ff0d4290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Воздух — смесь газов. Состав воздуха. Кислород — элемент и простое вещество. Озон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https://m.edsoo.ru/ff0d448e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Физические и химические свойства кислорода (реакции окисления, горение). Понятие об оксидах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https://m.edsoo.ru/ff0d4614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Способы получения кислорода в лаборатории и промышленности. Применение кислорода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https://m.edsoo.ru/ff0d497a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Тепловой эффект химической реакции, понятие о термохимическом уравнении, экзо- и эндотермических реакциях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https://m.edsoo.ru/ff0d4790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Топливо (нефть, уголь и метан). Загрязнение воздуха, способы его предотвращения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https://m.edsoo.ru/ff0d4c4a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Практическая 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по теме «Получение и собирание кислорода, изучение его свойств»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https://m.edsoo.ru/ff0d4ae2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Водород — элемент и простое вещество.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Нахождение в природе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https://m.edsoo.ru/ff0d4dd0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Физические и химические свойства водорода. Применение водорода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https://m.edsoo.ru/ff0d4dd0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кислотах и солях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https://m.edsoo.ru/ff0d50d2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Способы получения водорода в лаборатории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https://m.edsoo.ru/ff0d4dd0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Практическая 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по теме «Получение и собирание водорода, изучение его свойств»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https://m.edsoo.ru/ff0d4f42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Молярный объём газов. Закон Авогадро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https://m.edsoo.ru/ff0d542e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Вычисления объёма, количества вещества газа по его известному количеству вещества или объёму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https://m.edsoo.ru/ff0d55a0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Вычисления объёмов газов по уравнению реакции на основе закона объёмных отношений газов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https://m.edsoo.ru/ff0d5708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Физические и химические свойства воды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https://m.edsoo.ru/ff0d587a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Состав оснований. Понятие об индикаторах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https://m.edsoo.ru/ff0d59e2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Вода как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растворитель. Насыщенные и ненасыщенные растворы. Массовая доля вещества в растворе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</w:t>
              </w:r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lastRenderedPageBreak/>
                <w:t>d5b40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Практическая 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по теме «Приготовление растворов с определённой массовой долей растворённого вещества»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https://m.edsoo.ru/ff0d5eba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 по теме «Кислород. Водород. Вода»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https://m.edsoo.ru/ff0d6342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Оксиды: состав, классификация, номенклатура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https://m.edsoo.ru/ff0d664e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Получение и химические свойства кислотных, основных и амфотерных оксидов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https://m.edsoo.ru/ff0d664e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Основания: состав, классификация, номенклатура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https://m.edsoo.ru/ff0d67ca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Получение и химические свойства оснований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https://m.edsoo.ru/ff0d67ca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Кислоты: состав, классификация, номенклатура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https://m.edsoo.ru/ff0dfee2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Получение и химические свойства кислот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https://m.edsoo.ru/ff0dfee2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Соли (средние): номенклатура,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способы получения, химические свойства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</w:t>
              </w:r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lastRenderedPageBreak/>
                <w:t>ad9474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Практическая 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6. Решение экспериментальных задач по теме «Основные классы неорганических соединений»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https://m.edsoo.ru/00ad9b7c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Генетическая связь между классами неорганических соединений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https://m.edsoo.ru/00ad9a50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https://m.edsoo.ru/00ad9cb2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 по теме "Основные классы неорганических соединений"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https://m.edsoo.ru/00ad9e1a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Первые попытки классификации химических элементов. Понятие о группах сходных элементов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https://m.edsoo.ru/00ad9ffa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Периодический закон и Периодическая система химических элементов Д. И. Менделеева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https://m.edsoo.ru/00ada52c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Периоды, группы, подгруппы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https://m.edsoo.ru/00ada52c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Строение атомов. Состав атомных ядер. Изотопы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https://m.edsoo.ru/00ada342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Строение электронных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оболочек атомов элементов Периодической системы Д. И. Менделеева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</w:t>
              </w:r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lastRenderedPageBreak/>
                <w:t>ada6bc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Характеристика химического элемента по его положению в Периодической системе Д. И. Менделеева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https://m.edsoo.ru/00ada824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Значение Периодического закона для развития науки и практики. Д. И. Менделеев — учёный, педагог и гражданин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https://m.edsoo.ru/00ada96e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урок. Обобщение и систематизация знаний / Всероссийская проверочная работа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https://m.edsoo.ru/00adb33c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 по теме «Строение атома. Химическая связь» / Всероссийская проверочная работа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https://m.edsoo.ru/00adb486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Электроотрицательность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атомов химических элементов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https://m.edsoo.ru/00adaab8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Ионная химическая связь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https://m.edsoo.ru/00adac34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Ковалентная полярная химическая связь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https://m.edsoo.ru/00adaab8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Ковалентная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неполярная химическая связь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</w:t>
              </w:r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lastRenderedPageBreak/>
                <w:t>adaab8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Степень окисления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https://m.edsoo.ru/00adae28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Окислительно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-восстановительные реакции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https://m.edsoo.ru/00adb076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Окислители и восстановители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https://m.edsoo.ru/00adb076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урок. Обобщение и систематизация знаний по теме «Строение атома. Химическая связь»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https://m.edsoo.ru/00ad9cb2</w:t>
              </w:r>
            </w:hyperlink>
          </w:p>
        </w:tc>
      </w:tr>
      <w:tr w:rsidR="00A95C2D">
        <w:tc>
          <w:tcPr>
            <w:tcW w:w="7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42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https://m.edsoo.ru/ff0d61c6</w:t>
              </w:r>
            </w:hyperlink>
          </w:p>
        </w:tc>
      </w:tr>
      <w:tr w:rsidR="00A95C2D">
        <w:tc>
          <w:tcPr>
            <w:tcW w:w="499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20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:rsidR="00A95C2D" w:rsidRDefault="00A95C2D">
      <w:pPr>
        <w:spacing w:after="200" w:line="276" w:lineRule="auto"/>
        <w:rPr>
          <w:rFonts w:ascii="Calibri" w:eastAsia="Calibri" w:hAnsi="Calibri" w:cs="Calibri"/>
        </w:rPr>
      </w:pPr>
    </w:p>
    <w:p w:rsidR="00A95C2D" w:rsidRDefault="007515F9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3"/>
        <w:gridCol w:w="1949"/>
        <w:gridCol w:w="706"/>
        <w:gridCol w:w="1442"/>
        <w:gridCol w:w="1499"/>
        <w:gridCol w:w="1036"/>
        <w:gridCol w:w="2280"/>
      </w:tblGrid>
      <w:tr w:rsidR="00A95C2D">
        <w:tc>
          <w:tcPr>
            <w:tcW w:w="88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п/п </w:t>
            </w:r>
          </w:p>
          <w:p w:rsidR="00A95C2D" w:rsidRDefault="00A95C2D">
            <w:pPr>
              <w:spacing w:after="0" w:line="276" w:lineRule="auto"/>
              <w:ind w:left="135"/>
            </w:pPr>
          </w:p>
        </w:tc>
        <w:tc>
          <w:tcPr>
            <w:tcW w:w="402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A95C2D" w:rsidRDefault="00A95C2D">
            <w:pPr>
              <w:spacing w:after="0" w:line="276" w:lineRule="auto"/>
              <w:ind w:left="135"/>
            </w:pPr>
          </w:p>
        </w:tc>
        <w:tc>
          <w:tcPr>
            <w:tcW w:w="4924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95C2D" w:rsidRDefault="00A95C2D">
            <w:pPr>
              <w:spacing w:after="0" w:line="276" w:lineRule="auto"/>
              <w:ind w:left="135"/>
            </w:pPr>
          </w:p>
        </w:tc>
        <w:tc>
          <w:tcPr>
            <w:tcW w:w="2861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95C2D" w:rsidRDefault="00A95C2D">
            <w:pPr>
              <w:spacing w:after="0" w:line="276" w:lineRule="auto"/>
              <w:ind w:left="135"/>
            </w:pPr>
          </w:p>
        </w:tc>
      </w:tr>
      <w:tr w:rsidR="00A95C2D">
        <w:tc>
          <w:tcPr>
            <w:tcW w:w="88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A95C2D" w:rsidRDefault="00A95C2D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02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A95C2D" w:rsidRDefault="00A95C2D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A95C2D" w:rsidRDefault="00A95C2D">
            <w:pPr>
              <w:spacing w:after="0" w:line="276" w:lineRule="auto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95C2D" w:rsidRDefault="00A95C2D">
            <w:pPr>
              <w:spacing w:after="0" w:line="276" w:lineRule="auto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95C2D" w:rsidRDefault="00A95C2D">
            <w:pPr>
              <w:spacing w:after="0" w:line="276" w:lineRule="auto"/>
              <w:ind w:left="135"/>
            </w:pPr>
          </w:p>
        </w:tc>
        <w:tc>
          <w:tcPr>
            <w:tcW w:w="134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A95C2D" w:rsidRDefault="00A95C2D">
            <w:pPr>
              <w:spacing w:after="200" w:line="276" w:lineRule="auto"/>
            </w:pPr>
          </w:p>
        </w:tc>
        <w:tc>
          <w:tcPr>
            <w:tcW w:w="2861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A95C2D" w:rsidRDefault="00A95C2D">
            <w:pPr>
              <w:spacing w:after="200" w:line="276" w:lineRule="auto"/>
            </w:pPr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Периодический закон. Периодическая система химических элементов Д. И. Менделеева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https://m.edsoo.ru/00adb59e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Закономерности в изменении свойств химических элементов первых трёх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периодов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https://m.edsoo.ru/00adb6b6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Классификация и номенклатура неорганических веществ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https://m.edsoo.ru/00adb7e2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химической связи и типы кристаллических решёток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https://m.edsoo.ru/00adbac6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по теме «Повторение и углубление знаний основных разделов курса 8 класса»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Классификация химических реакций по различным признакам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https://m.edsoo.ru/00adbcb0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скорости химической реакции. Понятие о гомогенных и гетерогенных реакциях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https://m.edsoo.ru/00adbe9a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химическом равновесии. Факторы, влияющие на скорость химической реакции и положение химического равновесия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https://m.edsoo.ru/00adc28c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Окислительно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-восстановитель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ные реакции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</w:t>
              </w:r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lastRenderedPageBreak/>
                <w:t>dcade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Теория электролитической диссоциации. Сильные и слабые электролиты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https://m.edsoo.ru/00adcd68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Ионные уравнения реакций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https://m.edsoo.ru/00add448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Химические свойства кислот и оснований в свете представлений об электролитической диссоциации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https://m.edsoo.ru/00add5d8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Химические свойства солей в свете представлений об электролитической диссоциации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https://m.edsoo.ru/00add8b2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гидролизе солей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https://m.edsoo.ru/00add9d4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https://m.edsoo.ru/00addd12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Практическая 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1. «Решение экспериментальных задач»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https://m.edsoo.ru/00addbfa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по теме «Электролитическая диссоциация.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Химические реакции в растворах»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https://m.edsoo.ru/00addec0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Общая характеристика галогенов. Химические свойства на примере хлора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https://m.edsoo.ru/00addfe2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Хлороводород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 Соляная кислота, химические свойства, получение, применение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https://m.edsoo.ru/00ade104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Практическая 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по теме «Получение соляной кислоты, изучение её свойств»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https://m.edsoo.ru/00ade348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Вычисления по уравнениям химических реакций, если один из реагентов дан в избытке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https://m.edsoo.ru/00ade488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Общая характеристика элементов VIА-группы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https://m.edsoo.ru/00ade64a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Аллотропные модификации серы. Нахождение серы и её соединений в природе. Химические свойства серы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https://m.edsoo.ru/00ade64a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Сероводород,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строение, физические и химические свойства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https://m.edsoo.ru/00ade802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Оксиды серы. Серная кислота, физические и химические свойства, применение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https://m.edsoo.ru/00adea28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Химические реакции, лежащие в основе промышленного способа получения серной кислоты. Химическое загрязнение окружающей среды соединениями серы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https://m.edsoo.ru/00adec8a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Вычисление массовой доли выхода продукта реакции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https://m.edsoo.ru/00adec8a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Общая характеристика элементов VА-группы. Азот, распространение в природе, физические и химические свойства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https://m.edsoo.ru/00adeea6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Аммиак, его физические и химические свойства, получение и применение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https://m.edsoo.ru/00adf004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по теме «Получение аммиака, изучение его свойств»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https://m.edsoo.ru/00adf180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Азотная кислота, её физические и химические свойства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https://m.edsoo.ru/00adf306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Использование нитратов и солей аммония в качестве минеральных удобрений. Химическое загрязнение окружающей среды соединениями азота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https://m.edsoo.ru/00adf518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Фосфор. Оксид фосфора (V) и фосфорная кислота, физические и химические свойства, получение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https://m.edsoo.ru/00adf68a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Использование фосфатов в качестве минеральных удобрений. Загрязнение природной среды фосфатами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https://m.edsoo.ru/00adfc20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Углерод, распространение в природе, физические и химические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свойства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https://m.edsoo.ru/00adfd9c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Оксиды углерода, их физические и химические свойства. Экологические проблемы, связанные с оксидом углерода (IV)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https://m.edsoo.ru/00adfebe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Угольная кислота и её соли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https://m.edsoo.ru/00ae006c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Практическая 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по теме "Получение углекислого газа. Качественная реакция на карбонат-ион"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https://m.edsoo.ru/00ae027e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Первоначальные понятия об органических веществах как о соединениях углерода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https://m.edsoo.ru/00ae054e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Кремний и его соединения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https://m.edsoo.ru/00ae080a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Практическая 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5. Решение экспериментальных задач по теме «Важнейшие неметаллы и их соединения»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https://m.edsoo.ru/00ae0bf2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 по теме «Важнейшие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неметаллы и их соединения»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https://m.edsoo.ru/00ae0e18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Общая характеристика химических элементов — металлов. Металлическая связь и металлическая кристаллическая решётка. Физические свойства металлов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https://m.edsoo.ru/00ae103e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Химические свойства металлов. Электрохимический ряд напряжений металлов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https://m.edsoo.ru/00ae1156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Общие способы получения металлов. Сплавы. Вычисления по уравнениям химических реакций, если один из реагентов содержит примеси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https://m.edsoo.ru/00ae1156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коррозии металлов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https://m.edsoo.ru/00ae1278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Щелочные металлы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https://m.edsoo.ru/00ae14b2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Оксиды и гидроксиды натрия и калия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https://m.edsoo.ru/00ae14b2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Щелочноземельные металлы – кальций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магний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https://m.edsoo.ru/00ae15e8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Важнейшие соединения кальция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https://m.edsoo.ru/00ae15e8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Жёсткость воды и способы её устранения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https://m.edsoo.ru/00ae1886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Практическая 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по теме "Жёсткость воды и методы её устранения"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https://m.edsoo.ru/00ae1ae8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Алюминий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https://m.edsoo.ru/00ae1c64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Амфотерные свойства оксида и гидроксида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https://m.edsoo.ru/00ae1c64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Железо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https://m.edsoo.ru/00ae1d86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Оксиды, гидроксиды и соли железа (II) и железа (III)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https://m.edsoo.ru/00ae35e6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Практическая 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7. Решение экспериментальных задач по теме «Важнейшие металлы и их соединения»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https://m.edsoo.ru/00ae3de8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Вычисления по уравнениям химических реакций, если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один из реагентов дан в избытке или содержит примеси. Вычисления массовой доли выхода продукта реакции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https://m.edsoo.ru/00ae1750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 </w:t>
            </w:r>
            <w:r>
              <w:rPr>
                <w:rFonts w:ascii="Segoe UI Symbol" w:eastAsia="Segoe UI Symbol" w:hAnsi="Segoe UI Symbol" w:cs="Segoe UI Symbol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 по теме «Важнейшие металлы и их соединения»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Вещества и материалы в повседневной жизни человека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https://m.edsoo.ru/00ae3f50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Химическое загрязнение окружающей среды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https://m.edsoo.ru/00ae4270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Роль химии в решении экологических проблем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https://m.edsoo.ru/00ae4270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https://m.edsoo.ru/00ae0d0a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https://m.edsoo.ru/00adb33c</w:t>
              </w:r>
            </w:hyperlink>
          </w:p>
        </w:tc>
      </w:tr>
      <w:tr w:rsidR="00A95C2D">
        <w:tc>
          <w:tcPr>
            <w:tcW w:w="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40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6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https://m.edsoo.ru/00ad9cb2</w:t>
              </w:r>
            </w:hyperlink>
          </w:p>
        </w:tc>
      </w:tr>
      <w:tr w:rsidR="00A95C2D">
        <w:tc>
          <w:tcPr>
            <w:tcW w:w="490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ОБЩЕЕ 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ЧАСОВ ПО ПРОГРАММЕ</w:t>
            </w:r>
          </w:p>
        </w:tc>
        <w:tc>
          <w:tcPr>
            <w:tcW w:w="11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68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20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A95C2D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:rsidR="00A95C2D" w:rsidRDefault="00A95C2D">
      <w:pPr>
        <w:spacing w:after="200" w:line="276" w:lineRule="auto"/>
        <w:rPr>
          <w:rFonts w:ascii="Calibri" w:eastAsia="Calibri" w:hAnsi="Calibri" w:cs="Calibri"/>
        </w:rPr>
      </w:pPr>
    </w:p>
    <w:p w:rsidR="00A95C2D" w:rsidRDefault="00A95C2D">
      <w:pPr>
        <w:spacing w:after="200" w:line="276" w:lineRule="auto"/>
        <w:rPr>
          <w:rFonts w:ascii="Calibri" w:eastAsia="Calibri" w:hAnsi="Calibri" w:cs="Calibri"/>
        </w:rPr>
      </w:pPr>
    </w:p>
    <w:p w:rsidR="00A95C2D" w:rsidRDefault="007515F9">
      <w:pPr>
        <w:spacing w:before="199" w:after="199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ПРОВЕРЯЕМЫЕ ТРЕБОВАНИЯ К РЕЗУЛЬТАТАМ ОСВОЕНИЯ ОСНОВНОЙ </w:t>
      </w:r>
    </w:p>
    <w:p w:rsidR="00A95C2D" w:rsidRDefault="007515F9">
      <w:pPr>
        <w:spacing w:before="199" w:after="199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ОБРАЗОВАТЕЛЬНОЙ ПРОГРАММЫ</w:t>
      </w:r>
    </w:p>
    <w:p w:rsidR="00A95C2D" w:rsidRDefault="00A95C2D">
      <w:pPr>
        <w:spacing w:before="199" w:after="199" w:line="336" w:lineRule="auto"/>
        <w:ind w:left="120"/>
        <w:rPr>
          <w:rFonts w:ascii="Calibri" w:eastAsia="Calibri" w:hAnsi="Calibri" w:cs="Calibri"/>
        </w:rPr>
      </w:pPr>
    </w:p>
    <w:p w:rsidR="00A95C2D" w:rsidRDefault="007515F9">
      <w:pPr>
        <w:spacing w:before="199" w:after="199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8 КЛАСС</w:t>
      </w:r>
    </w:p>
    <w:p w:rsidR="00A95C2D" w:rsidRDefault="00A95C2D">
      <w:pPr>
        <w:spacing w:after="0" w:line="27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8"/>
        <w:gridCol w:w="7284"/>
      </w:tblGrid>
      <w:tr w:rsidR="00A95C2D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A95C2D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теме: «Первоначальные химические понятия»</w:t>
            </w:r>
          </w:p>
        </w:tc>
      </w:tr>
      <w:tr w:rsidR="00A95C2D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элемента в соединении, молярный объём, химическая реакция, классификация реакций: реакции соединения, реакции разложения, реакции замещения, реакции обмена, экзо- и эндотермические реакции, тепловой эффект реакции, раствор, массовая доля вещества (процентная концентрация) в растворе</w:t>
            </w:r>
          </w:p>
        </w:tc>
      </w:tr>
      <w:tr w:rsidR="00A95C2D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иллюстрировать взаимосвязь основных химических понятий и применять эти понятия при описании веществ и их превращений</w:t>
            </w:r>
          </w:p>
        </w:tc>
      </w:tr>
      <w:tr w:rsidR="00A95C2D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химическую символику для составления формул веществ и уравнений химических реакций</w:t>
            </w:r>
          </w:p>
        </w:tc>
      </w:tr>
      <w:tr w:rsidR="00A95C2D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раскрывать смысл законов сохранения массы веществ, постоянства состава, атомно-молекулярного учения, закона Авогадро</w:t>
            </w:r>
          </w:p>
        </w:tc>
      </w:tr>
      <w:tr w:rsidR="00A95C2D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определять валентность атомов элементов в бинарных соединениях</w:t>
            </w:r>
          </w:p>
        </w:tc>
      </w:tr>
      <w:tr w:rsidR="00A95C2D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классифицировать химические реакции (по числу и составу участвующих в реакции веществ, по тепловому эффекту)</w:t>
            </w:r>
          </w:p>
        </w:tc>
      </w:tr>
      <w:tr w:rsidR="00A95C2D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вычислять относительную молекулярную и молярную массы веществ</w:t>
            </w:r>
          </w:p>
        </w:tc>
      </w:tr>
      <w:tr w:rsidR="00A95C2D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1.8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вычислять массовую долю химического элемента по формуле соединения,</w:t>
            </w:r>
          </w:p>
        </w:tc>
      </w:tr>
      <w:tr w:rsidR="00A95C2D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1.9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вычислять массовую долю вещества в растворе </w:t>
            </w:r>
          </w:p>
        </w:tc>
      </w:tr>
      <w:tr w:rsidR="00A95C2D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1.10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естественнонаучные методы познания – наблюдение, измерение, моделирование, эксперимент (реальный и мысленный)</w:t>
            </w:r>
          </w:p>
        </w:tc>
      </w:tr>
      <w:tr w:rsidR="00A95C2D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теме: «Важнейшие представители неорганических веществ»</w:t>
            </w:r>
          </w:p>
        </w:tc>
      </w:tr>
      <w:tr w:rsidR="00A95C2D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раскрывать смысл основных химических понятий: оксид, кислота, основание, соль</w:t>
            </w:r>
          </w:p>
        </w:tc>
      </w:tr>
      <w:tr w:rsidR="00A95C2D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определять принадлежность веществ к определённому классу соединений по формулам</w:t>
            </w:r>
          </w:p>
        </w:tc>
      </w:tr>
      <w:tr w:rsidR="00A95C2D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классифицировать неорганические вещества</w:t>
            </w:r>
          </w:p>
        </w:tc>
      </w:tr>
      <w:tr w:rsidR="00A95C2D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</w:t>
            </w:r>
          </w:p>
        </w:tc>
      </w:tr>
      <w:tr w:rsidR="00A95C2D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прогнозировать свойства веществ в зависимости от их качественного состава, возможности протекания химических превращений в различных условиях</w:t>
            </w:r>
          </w:p>
        </w:tc>
      </w:tr>
      <w:tr w:rsidR="00A95C2D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следовать правилам пользования химической посудой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</w:t>
            </w:r>
          </w:p>
        </w:tc>
      </w:tr>
      <w:tr w:rsidR="00A95C2D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расчёты по уравнению химической реакции</w:t>
            </w:r>
          </w:p>
        </w:tc>
      </w:tr>
      <w:tr w:rsidR="00A95C2D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 теме: «Периодический закон и Периодическая система химических элементов Д. И. Менделеева. Строение атомов. Химическая связь.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Окислительно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-восстановительные реакции» </w:t>
            </w:r>
          </w:p>
        </w:tc>
      </w:tr>
      <w:tr w:rsidR="00A95C2D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раскрывать смысл основных химических понятий: ядро атома, электронный слой атома, атомная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орбиталь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радиус атома, химическая связь, полярная и неполярная ковалентная связь,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электроотрицательность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ионная связь, ион, катион, анион, степень окисления</w:t>
            </w:r>
          </w:p>
        </w:tc>
      </w:tr>
      <w:tr w:rsidR="00A95C2D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классифицировать химические элементы</w:t>
            </w:r>
          </w:p>
        </w:tc>
      </w:tr>
      <w:tr w:rsidR="00A95C2D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описывать и характеризовать табличную форму Периодической системы химических элементов: различать понятия «главная подгруппа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Агруппа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)» и «побочная подгруппа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Бгруппа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)», «малые» и «большие» периоды</w:t>
            </w:r>
          </w:p>
        </w:tc>
      </w:tr>
      <w:tr w:rsidR="00A95C2D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раскрывать смысл Периодического закона Д.И. Менделеева: демонстрировать понимание периодической зависимости свойств химических элементов от их положения в Периодической системе</w:t>
            </w:r>
          </w:p>
        </w:tc>
      </w:tr>
      <w:tr w:rsidR="00A95C2D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соотносить обозначения, которые имеются в таблице «Периодическая система химических элементов Д.И. Менделеева»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</w:t>
            </w:r>
          </w:p>
        </w:tc>
      </w:tr>
      <w:tr w:rsidR="00A95C2D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определять степень окисления элементов в бинарных соединениях</w:t>
            </w:r>
          </w:p>
        </w:tc>
      </w:tr>
      <w:tr w:rsidR="00A95C2D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3.7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определять вид химической связи (ковалентная и ионная) в неорганических соединениях</w:t>
            </w:r>
          </w:p>
        </w:tc>
      </w:tr>
    </w:tbl>
    <w:p w:rsidR="00A95C2D" w:rsidRDefault="00A95C2D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A95C2D" w:rsidRDefault="007515F9">
      <w:pPr>
        <w:spacing w:before="199" w:after="199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9 КЛАСС</w:t>
      </w:r>
    </w:p>
    <w:p w:rsidR="00A95C2D" w:rsidRDefault="00A95C2D">
      <w:pPr>
        <w:spacing w:after="0" w:line="27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8"/>
        <w:gridCol w:w="7284"/>
      </w:tblGrid>
      <w:tr w:rsidR="00A95C2D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A95C2D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теме: «Вещество и химическая реакция»</w:t>
            </w:r>
          </w:p>
        </w:tc>
      </w:tr>
      <w:tr w:rsidR="00A95C2D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раскрывать смысл основных химических понятий: раствор, электролиты,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неэлектролиты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электролитическая диссоциация, реакции ионного обмена, катализатор, химическое равновесие, обратимые и необратимые реакции,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окислительновосстановительные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сплавы, скорость химической реакции</w:t>
            </w:r>
          </w:p>
        </w:tc>
      </w:tr>
      <w:tr w:rsidR="00A95C2D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иллюстрировать взаимосвязь основных химических понятий и применять эти понятия при описании веществ и их превращений</w:t>
            </w:r>
          </w:p>
        </w:tc>
      </w:tr>
      <w:tr w:rsidR="00A95C2D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составлять уравнения электролитической диссоциации кислот, щелочей и солей, полные и сокращённые уравнения реакций ионного обмена</w:t>
            </w:r>
          </w:p>
        </w:tc>
      </w:tr>
      <w:tr w:rsidR="00A95C2D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раскрывать сущность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окислительно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-восстановительных реакций посредством составления электронного баланса этих реакций</w:t>
            </w:r>
          </w:p>
        </w:tc>
      </w:tr>
      <w:tr w:rsidR="00A95C2D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расчёты по уравнению химической реакции</w:t>
            </w:r>
          </w:p>
        </w:tc>
      </w:tr>
      <w:tr w:rsidR="00A95C2D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темам: «Неметаллы и их соединения» и «Металлы и их соединения»</w:t>
            </w:r>
          </w:p>
        </w:tc>
      </w:tr>
      <w:tr w:rsidR="00A95C2D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</w:t>
            </w:r>
          </w:p>
        </w:tc>
      </w:tr>
      <w:tr w:rsidR="00A95C2D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составлять уравнения реакций, подтверждающих существование генетической связи между веществами различных классов</w:t>
            </w:r>
          </w:p>
        </w:tc>
      </w:tr>
      <w:tr w:rsidR="00A95C2D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прогнозировать свойства веществ в зависимости от их строения, возможности протекания химических превращений в различных условиях</w:t>
            </w:r>
          </w:p>
        </w:tc>
      </w:tr>
      <w:tr w:rsidR="00A95C2D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</w:t>
            </w:r>
          </w:p>
        </w:tc>
      </w:tr>
      <w:tr w:rsidR="00A95C2D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проводить реакции, подтверждающие качественный состав различных веществ: распознавать опытным путём хлорид-, бромид, иодид, карбонат, фосфат, силикат, сульфат,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гидроксидионы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катионы аммония, ионы изученных металлов, присутствующие в водных растворах неорганических веществ</w:t>
            </w:r>
          </w:p>
        </w:tc>
      </w:tr>
      <w:tr w:rsidR="00A95C2D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теме: «Химия и окружающая среда»</w:t>
            </w:r>
          </w:p>
        </w:tc>
      </w:tr>
      <w:tr w:rsidR="00A95C2D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раскрывать смысл основных химических понятий: ПДК вещества; коррозия металлов</w:t>
            </w:r>
          </w:p>
        </w:tc>
      </w:tr>
      <w:tr w:rsidR="00A95C2D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реакций; естественнонаучные методы познания – наблюдение, измерение, моделирование, эксперимент (реальный и мысленный)</w:t>
            </w:r>
          </w:p>
        </w:tc>
      </w:tr>
    </w:tbl>
    <w:p w:rsidR="00A95C2D" w:rsidRDefault="00A95C2D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A95C2D" w:rsidRDefault="00A95C2D">
      <w:pPr>
        <w:spacing w:after="200" w:line="276" w:lineRule="auto"/>
        <w:rPr>
          <w:rFonts w:ascii="Calibri" w:eastAsia="Calibri" w:hAnsi="Calibri" w:cs="Calibri"/>
        </w:rPr>
      </w:pPr>
    </w:p>
    <w:p w:rsidR="00A95C2D" w:rsidRDefault="007515F9">
      <w:pPr>
        <w:spacing w:before="199" w:after="120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ПРОВЕРЯЕМЫЕ ЭЛЕМЕНТЫ СОДЕРЖАНИЯ</w:t>
      </w:r>
    </w:p>
    <w:p w:rsidR="00A95C2D" w:rsidRDefault="00A95C2D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A95C2D" w:rsidRDefault="007515F9">
      <w:pPr>
        <w:spacing w:before="199" w:after="120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8 КЛАСС</w:t>
      </w:r>
    </w:p>
    <w:p w:rsidR="00A95C2D" w:rsidRDefault="00A95C2D">
      <w:pPr>
        <w:spacing w:after="0" w:line="27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0"/>
        <w:gridCol w:w="8192"/>
      </w:tblGrid>
      <w:tr w:rsidR="00A95C2D"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Код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95C2D"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A95C2D"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Предмет химии. Роль химии в жизни человека. Химия в системе наук. Тела и вещества. Физические свойства веществ. Агрегатное состояние веществ</w:t>
            </w:r>
          </w:p>
        </w:tc>
      </w:tr>
      <w:tr w:rsidR="00A95C2D"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методах познания в химии. Чистые вещества и смеси. Способы разделения смесей</w:t>
            </w:r>
          </w:p>
        </w:tc>
      </w:tr>
      <w:tr w:rsidR="00A95C2D"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Атомы и молекулы. Химические элементы. Символы химических элементов. Простые и сложные вещества. Атомно-молекулярное учение</w:t>
            </w:r>
          </w:p>
        </w:tc>
      </w:tr>
      <w:tr w:rsidR="00A95C2D"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</w:t>
            </w:r>
          </w:p>
        </w:tc>
      </w:tr>
      <w:tr w:rsidR="00A95C2D"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Количество вещества. Моль. Молярная масса. Взаимосвязь количества, массы и числа структурных единиц вещества. Расчёты по формулам химических соединений</w:t>
            </w:r>
          </w:p>
        </w:tc>
      </w:tr>
      <w:tr w:rsidR="00A95C2D"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</w:t>
            </w:r>
          </w:p>
        </w:tc>
      </w:tr>
      <w:tr w:rsidR="00A95C2D"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Химический эксперимент: знакомство с химической посудой, с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 с хлоридом бария, разложение гидроксида меди(II) при нагревании, взаимодействие железа с раствором соли меди(II), изучение способов разделения смесей (с помощью магнита, фильтрование, выпаривание, дистилляция, хроматография),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шаростержневых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) </w:t>
            </w:r>
          </w:p>
        </w:tc>
      </w:tr>
      <w:tr w:rsidR="00A95C2D"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Важнейшие представители неорганических веществ</w:t>
            </w:r>
          </w:p>
        </w:tc>
      </w:tr>
      <w:tr w:rsidR="00A95C2D"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Оксиды. Применение кислорода. Способы получения кислорода в лаборатории и промышленности. Круговорот кислорода в природе. Озон – аллотропная модификация кислорода</w:t>
            </w:r>
          </w:p>
        </w:tc>
      </w:tr>
      <w:tr w:rsidR="00A95C2D"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Тепловой эффект химической реакции, термохимические уравнения, экзо- и эндотермические реакции. Топливо: уголь и метан. Загрязнение воздуха, усиление парникового эффекта, разрушение озонового слоя</w:t>
            </w:r>
          </w:p>
        </w:tc>
      </w:tr>
      <w:tr w:rsidR="00A95C2D"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>Водород – элемент и простое вещество. Нахождение водорода в природе, физические и химические свойства, применение, способы получения. Кислоты и соли</w:t>
            </w:r>
          </w:p>
        </w:tc>
      </w:tr>
      <w:tr w:rsidR="00A95C2D"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Молярный объём газов. Расчёты по химическим уравнениям</w:t>
            </w:r>
          </w:p>
        </w:tc>
      </w:tr>
      <w:tr w:rsidR="00A95C2D"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растворов в природе и в жизни человека. Круговорот воды в природе. Загрязнение природных вод. Охрана и очистка природных вод</w:t>
            </w:r>
          </w:p>
        </w:tc>
      </w:tr>
      <w:tr w:rsidR="00A95C2D"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Классификация неорганических соединений. Оксиды. Классификация оксидов: солеобразующие (основные, кислотные, амфотерные) и несолеобразующие. Номенклатура оксидов. Физические и химические свойства оксидов. Получение оксидов</w:t>
            </w:r>
          </w:p>
        </w:tc>
      </w:tr>
      <w:tr w:rsidR="00A95C2D"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оснований</w:t>
            </w:r>
          </w:p>
        </w:tc>
      </w:tr>
      <w:tr w:rsidR="00A95C2D"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Кислоты. Классификация кислот. Номенклатура кислот. Физические и химические свойства кислот. Ряд активности металлов Н.Н. Бекетова. Получение кислот</w:t>
            </w:r>
          </w:p>
        </w:tc>
      </w:tr>
      <w:tr w:rsidR="00A95C2D"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Соли. Номенклатура солей. Физические и химические свойства солей. Получение солей</w:t>
            </w:r>
          </w:p>
        </w:tc>
      </w:tr>
      <w:tr w:rsidR="00A95C2D"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2.10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Генетическая связь между классами неорганических соединений</w:t>
            </w:r>
          </w:p>
        </w:tc>
      </w:tr>
      <w:tr w:rsidR="00A95C2D"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2.11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Химический эксперимент: 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меди(II) (возможно использование видеоматериалов), наблюдение образцов веществ количеством 1 моль, исследование особенностей растворения веществ 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определение растворов кислот и щелочей с помощью индикаторов, 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меди(II)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соли, решение экспериментальных задач по теме «Важнейшие классы неорганических соединений»</w:t>
            </w:r>
          </w:p>
        </w:tc>
      </w:tr>
      <w:tr w:rsidR="00A95C2D"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Периодический закон и Периодическая система химических элементов Д.И. Менделеева. Строение атомов. Химическая связь.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Окислительно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-восстановительные реакции</w:t>
            </w:r>
          </w:p>
        </w:tc>
      </w:tr>
      <w:tr w:rsidR="00A95C2D"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Первые попытки классификации химических элементов. Понятие 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группах сходных элементов (щелочные и щелочноземельные металлы, галогены, инертные газы). Элементы, которые образуют амфотерные оксиды и гидроксиды</w:t>
            </w:r>
          </w:p>
        </w:tc>
      </w:tr>
      <w:tr w:rsidR="00A95C2D"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Периодический закон. Периодическая система химических элементов Д.И. Менделеева. Короткопериодная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длиннопериодная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формы Периодической системы химических элементов Д.И. Менделеева. Периоды и группы. Физический смысл порядкового номера, номеров периода и группы элемента</w:t>
            </w:r>
          </w:p>
        </w:tc>
      </w:tr>
      <w:tr w:rsidR="00A95C2D"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Д.И. Менделеева. Характеристика химического элемента по его положению в Периодической системе Д.И. Менделеева</w:t>
            </w:r>
          </w:p>
        </w:tc>
      </w:tr>
      <w:tr w:rsidR="00A95C2D"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Закономерности изменения радиуса атомов химических элементов, металлических и неметаллических свойств по группам и периодам. Значение Периодического закона и Периодической системы химических элементов для развития науки и практики. Д.И. Менделеев – учёный и гражданин</w:t>
            </w:r>
          </w:p>
        </w:tc>
      </w:tr>
      <w:tr w:rsidR="00A95C2D"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Химическая связь. Ковалентная (полярная и неполярная) связь.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Электроотрицательность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химических элементов. Ионная связь</w:t>
            </w:r>
          </w:p>
        </w:tc>
      </w:tr>
      <w:tr w:rsidR="00A95C2D"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Степень окисления.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Окислительновосстановительные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реакции. Процессы окисления и восстановления. Окислители и восстановители</w:t>
            </w:r>
          </w:p>
        </w:tc>
      </w:tr>
      <w:tr w:rsidR="00A95C2D">
        <w:tc>
          <w:tcPr>
            <w:tcW w:w="10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3.7</w:t>
            </w:r>
          </w:p>
        </w:tc>
        <w:tc>
          <w:tcPr>
            <w:tcW w:w="82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Химический эксперимент: 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окислительно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-восстановительных реакций (горение, реакции разложения, соединения)</w:t>
            </w:r>
          </w:p>
        </w:tc>
      </w:tr>
    </w:tbl>
    <w:p w:rsidR="00A95C2D" w:rsidRDefault="00A95C2D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A95C2D" w:rsidRDefault="007515F9">
      <w:pPr>
        <w:spacing w:before="199" w:after="199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9 КЛАСС</w:t>
      </w:r>
    </w:p>
    <w:p w:rsidR="00A95C2D" w:rsidRDefault="00A95C2D">
      <w:pPr>
        <w:spacing w:after="0" w:line="27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54"/>
        <w:gridCol w:w="8218"/>
      </w:tblGrid>
      <w:tr w:rsidR="00A95C2D"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95C2D"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Вещество и химическая реакция. Повторение </w:t>
            </w:r>
          </w:p>
        </w:tc>
      </w:tr>
      <w:tr w:rsidR="00A95C2D"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Периодический закон. Периодическая система химических элементов Д.И. 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</w:t>
            </w:r>
          </w:p>
        </w:tc>
      </w:tr>
      <w:tr w:rsidR="00A95C2D"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Строение вещества: виды химической связи. Типы кристаллических решёток, зависимость свойств вещества от типа кристаллической решётки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lastRenderedPageBreak/>
              <w:t>и вида химической связи. Классификация и номенклатура неорганических веществ (международная и тривиальная). Химические свойства веществ, относящихся к различным классам неорганических соединений, генетическая связь неорганических веществ</w:t>
            </w:r>
          </w:p>
        </w:tc>
      </w:tr>
      <w:tr w:rsidR="00A95C2D"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Экзо- и эндотермические реакции, термохимические уравнения. Понятие о скорости химической реакции</w:t>
            </w:r>
          </w:p>
        </w:tc>
      </w:tr>
      <w:tr w:rsidR="00A95C2D"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Понятие об обратимых и необратимых химических реакциях. Понятие о гомогенных и гетерогенных реакциях. Понятие о химическом равновесии. Факторы, влияющие на скорость химической реакции и положение химического равновесия</w:t>
            </w:r>
          </w:p>
        </w:tc>
      </w:tr>
      <w:tr w:rsidR="00A95C2D"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Окислительно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-восстановительные реакции, электронный баланс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окислительно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-восстановительной реакции. Составление уравнений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окислительно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-восстановительных реакций с использованием метода электронного баланса</w:t>
            </w:r>
          </w:p>
        </w:tc>
      </w:tr>
      <w:tr w:rsidR="00A95C2D"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Теория электролитической диссоциации. Электролиты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неэлектролиты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. Катионы, анионы. Механизм диссоциации веществ с различными видами химической связи. Степень диссоциации. Сильные и слабые электролиты. Реакции ионного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</w:t>
            </w:r>
          </w:p>
        </w:tc>
      </w:tr>
      <w:tr w:rsidR="00A95C2D"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Химический эксперимент: ознакомление с моделями кристаллических решёток неорганических веществ – металлов и неметаллов (графита и алмаза), сложных веществ (хлорида натрия); исследование зависимости скорости химической реакции от воздействия различных факторов; исследование электропроводности растворов веществ, процесса диссоциации кислот, щелочей и солей (возможно использование видеоматериалов); проведение опытов, иллюстрирующих признаки протекания реакций ионного обмена (образование осадка, выделение газа, образование воды); опытов, иллюстрирующих примеры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окислительно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-восстановительных реакций (горение, реакции разложения, соединения); распознавание неорганических веществ с помощью качественных реакций на ионы; решение экспериментальных задач</w:t>
            </w:r>
          </w:p>
        </w:tc>
      </w:tr>
      <w:tr w:rsidR="00A95C2D"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Неметаллы и их соединения</w:t>
            </w:r>
          </w:p>
        </w:tc>
      </w:tr>
      <w:tr w:rsidR="00A95C2D"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Хлороводород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Соляная кислота, химические свойства, получение, применение. Действие хлора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хлороводорода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 организм человека. Важнейшие хлориды и их нахождение в природе</w:t>
            </w:r>
          </w:p>
        </w:tc>
      </w:tr>
      <w:tr w:rsidR="00A95C2D"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Общая характеристика элементов VIА-группы. Особенности строения атомов, характерные степени окисления. Строение и физические свойства простых веществ –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Применение. Соли серной кислоты, качественная реакция на сульфат-ион.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</w:t>
            </w:r>
          </w:p>
        </w:tc>
      </w:tr>
      <w:tr w:rsidR="00A95C2D"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Общая характеристика элементов VА-группы. Особенности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</w:t>
            </w:r>
          </w:p>
        </w:tc>
      </w:tr>
      <w:tr w:rsidR="00A95C2D"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Фосфор, аллотропные модификации фосфора, физические и химические свойства. Оксид фосфора(V) и фосфорная кислота, физические и химические свойства, получение. Использование фосфатов в качестве минеральных удобрений</w:t>
            </w:r>
          </w:p>
        </w:tc>
      </w:tr>
      <w:tr w:rsidR="00A95C2D"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Общая характеристика элементов IVА-группы. Особенности строения атомов, характерные степени окисления. Углерод, аллотропные модификации, распространение в природе, физические и химические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свойства. Адсорбция. Круговорот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углерода(IV); гипотеза глобального потепления климата; парниковый эффект. Угольная кислота и её соли, их физические и химические свойства, получение и применение. Качественная реакция на карбонат-ионы. Использование карбонатов в быту, медицине, промышленности и сельском хозяйстве</w:t>
            </w:r>
          </w:p>
        </w:tc>
      </w:tr>
      <w:tr w:rsidR="00A95C2D"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Первоначальные понятия об органических веществах как о соединениях углерода (метан, этан, этилен, ацетилен, этанол, глицерин, уксусная кислота). Их состав и химическое строение. Понятие о биологически важных веществах: жирах, белках, углеводах – и их роли в жизни человека. Материальное единство органических и неорганических соединений</w:t>
            </w:r>
          </w:p>
        </w:tc>
      </w:tr>
      <w:tr w:rsidR="00A95C2D"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Кремний, его физические и химические свойства, получение и применение. Соединения кремния в природе. Общие представления об оксиде кремния(IV) и кремниевой кислоте. Силикаты, их использование в быту, медицине, промышленности. Важнейшие строительные материалы: керамика, стекло, цемент, бетон, железобетон. Проблемы безопасного использования строительных материалов в повседневной жизни</w:t>
            </w:r>
          </w:p>
        </w:tc>
      </w:tr>
      <w:tr w:rsidR="00A95C2D"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Химический эксперимент: изучение образцов неорганических веществ, свойств соляной кислоты; проведение качественных реакций на хлорид-ионы и наблюдение признаков их протекания; опыты, отражающие физические и химические свойства галогенов и их соединений (возможно использование видеоматериалов); ознакомление с образцами хлоридов (галогенидов); ознакомление с образцами серы и её соединениями (возможно использование видеоматериалов); наблюдение процесса обугливания сахара под действием концентрированной серной кислоты; изучение химических свойств разбавленной серной кислоты, проведение качественной реакции на сульфат-ион и наблюдение признака её протекания;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удобрений; получение, собирание, распознавание и изучение свойств аммиака;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видеоматериалов); изучение моделей кристаллических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решёток алмаза, графита, фуллерена; ознакомление с процессом адсорбции растворённых веществ активированным углём и устройством противогаза; получение, собирание, распознавание и изучение свойств углекислого газа; проведение качественных реакций на карбонат- и силикат-ионы и изучение признаков их протекания; ознакомление с продукцией силикатной промышленности; решение экспериментальных задач по теме «Важнейшие неметаллы и их соединения»</w:t>
            </w:r>
          </w:p>
        </w:tc>
      </w:tr>
      <w:tr w:rsidR="00A95C2D"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Металлы и их соединения </w:t>
            </w:r>
          </w:p>
        </w:tc>
      </w:tr>
      <w:tr w:rsidR="00A95C2D"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Общая характеристика химических элементов – металлов на основании их положения в Периодической системе химических элементов Д.И.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</w:t>
            </w:r>
          </w:p>
        </w:tc>
      </w:tr>
      <w:tr w:rsidR="00A95C2D"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</w:t>
            </w:r>
          </w:p>
        </w:tc>
      </w:tr>
      <w:tr w:rsidR="00A95C2D"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Щелочные металлы: положение в Периодической системе химических элементов Д.И. Менделеева; строение их атомов; нахождение в природе. Физические и химические свойства (на примере натрия и калия). Оксиды и гидроксиды натрия и калия. Применение щелочных металлов и их соединений</w:t>
            </w:r>
          </w:p>
        </w:tc>
      </w:tr>
      <w:tr w:rsidR="00A95C2D"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Щелочноземельные металлы магний и кальций: положение в Периодической системе химических элементов Д.И. Менделеева; строение их атомов; нахождение в природе. Физические и химические свойства магния и кальция. Важнейшие соединения кальция (оксид, гидроксид, соли). Жёсткость воды и способы её устранения</w:t>
            </w:r>
          </w:p>
        </w:tc>
      </w:tr>
      <w:tr w:rsidR="00A95C2D"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</w:rPr>
              <w:t>Алюминий: положение в Периодической системе химических элементов Д.И. Менделеева; строение атома; нахождение в природе. Физические и химические свойства алюминия. Амфотерные свойства оксида и гидроксида алюминия</w:t>
            </w:r>
          </w:p>
        </w:tc>
      </w:tr>
      <w:tr w:rsidR="00A95C2D"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Железо: положение в Периодической системе химических элементов Д.И. Менделеева; строение атома; нахождение в природе. Физические и химические свойства железа. Оксиды, гидроксиды и соли железа(II) и железа(III), их состав, свойства и получение</w:t>
            </w:r>
          </w:p>
        </w:tc>
      </w:tr>
      <w:tr w:rsidR="00A95C2D"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3.7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Химический эксперимент: ознакомление с образцами металлов и сплавов, их физическими свойствами; изучение результатов коррозии металлов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lastRenderedPageBreak/>
              <w:t>(возможно использование видеоматериалов), особенностей взаимодействия оксида кальция и натрия с водой (возможно использование видеоматериалов); исследование свойств жёсткой воды; процесса горения железа в кислороде (возможно использование видеоматериалов); признаков протекания качественных реакций на ионы (магния, кальция, алюминия, цинка, железа(II) и железа(III), меди(II); наблюдение и описание процессов окрашивания пламени ионами натрия, калия и кальция (возможно использование видеоматериалов); исследование амфотерных свойств гидроксида алюминия и гидроксида цинка; решение экспериментальных задач по теме «Важнейшие металлы и их соединения»</w:t>
            </w:r>
          </w:p>
        </w:tc>
      </w:tr>
      <w:tr w:rsidR="00A95C2D"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Химия и окружающая среда </w:t>
            </w:r>
          </w:p>
        </w:tc>
      </w:tr>
      <w:tr w:rsidR="00A95C2D"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Новые материалы и технологии. Вещества и материалы в повседневной жизни человека. Химия и здоровье. Безопасное использование веществ и химических реакций в быту. Первая помощь при химических ожогах и отравлениях</w:t>
            </w:r>
          </w:p>
        </w:tc>
      </w:tr>
      <w:tr w:rsidR="00A95C2D"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Основы экологической грамотности. Химическое загрязнение окружающей среды ПДК. Роль химии в решении экологических проблем. Природные источники углеводородов (уголь, природный газ, нефть), продукты их переработки, их роль в быту и промышленности</w:t>
            </w:r>
          </w:p>
        </w:tc>
      </w:tr>
      <w:tr w:rsidR="00A95C2D">
        <w:tc>
          <w:tcPr>
            <w:tcW w:w="10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8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Химический эксперимент: изучение образцов материалов (стекло, сплавы металлов, полимерные материалы)</w:t>
            </w:r>
          </w:p>
        </w:tc>
      </w:tr>
    </w:tbl>
    <w:p w:rsidR="00A95C2D" w:rsidRDefault="00A95C2D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A95C2D" w:rsidRDefault="00A95C2D">
      <w:pPr>
        <w:spacing w:after="200" w:line="276" w:lineRule="auto"/>
        <w:rPr>
          <w:rFonts w:ascii="Calibri" w:eastAsia="Calibri" w:hAnsi="Calibri" w:cs="Calibri"/>
        </w:rPr>
      </w:pPr>
    </w:p>
    <w:p w:rsidR="00A95C2D" w:rsidRDefault="007515F9">
      <w:pPr>
        <w:spacing w:before="199" w:after="120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ПРОВЕРЯЕМЫЕ НА ОГЭ ПО ХИМИИ ТРЕБОВАНИЯ К РЕЗУЛЬТАТАМ ОСВОЕНИЯ ОСНОВНОЙ ОБРАЗОВАТЕЛЬНОЙ ПРОГРАММЫ ОСНОВНОГО ОБЩЕГО ОБРАЗОВАНИЯ</w:t>
      </w:r>
    </w:p>
    <w:p w:rsidR="00A95C2D" w:rsidRDefault="00A95C2D">
      <w:pPr>
        <w:spacing w:after="0" w:line="33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94"/>
        <w:gridCol w:w="7278"/>
      </w:tblGrid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Представление: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 познаваемости явлений природы, понимание объективной значимости основ химической науки как области современного естествознания, компонента общей культуры и практической деятельности человека в условиях современного общества; понимание места химии среди других естественных наук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 научных методах познания, в том числе экспериментальных и теоретических методах исследования веществ и изучения химических реакций; умение использовать модели для объяснения строения атомов и молекул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 сферах профессиональной деятельности, связанных с химией и современными технологиями, основанными на достижениях химической науки, что позволит обучающимся рассматривать химию как сферу своей будущей профессиональной деятельности и сделать осознанный выбор химии как профильного предмета при переходе на уровень среднего общего образования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Владение системой химических знаний и умение применять систему химических знаний, которая включает: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важнейшие химические понятия: химический элемент, атом, молекула, вещество, простое и сложное вещество, однородная и неоднородная смесь, относительные атомная и молекулярная массы, количество вещества, моль, молярная масса, молярный объём, оксид, кислота, основание, соль (средняя), химическая реакция, реакции соединения, реакции разложения, реакции замещения, реакции обмена, тепловой эффект реакции, экзо- и эндотермические реакции, раствор, массовая доля химического элемента в соединении, массовая доля и процентная концентрация вещества в растворе, ядро атома, электронный слой атома, атомная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орбиталь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, радиус атома, валентность, степень окисления, химическая связь,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электроотрицательность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, полярная и неполярная ковалентная связь, ионная связь, металлическая связь, кристаллическая решётка (атомная, ионная, металлическая, молекулярная), ион, катион, анион, электролит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неэлектролит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, электролитическая диссоциация, реакции ионного обмена,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окислительно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-восстановительные реакции, окислитель и восстановитель, окисление и восстановление, электролиз, химическое равновесие, обратимые и необратимые реакции, скорость химической реакции, катализатор, ПДК, коррозия металлов, сплавы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основополагающие законы химии: закон сохранения массы, периодический закон Д.И. Менделеева, закон постоянства состава, закон Авогадро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теории химии: атомно-молекулярная теория, теория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электролитической диссоциации 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Владение основами химической грамотности, включающей: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правильно использовать изученные вещества и материалы (в том числе минеральные удобрения, металлы и сплавы, продукты переработки природных источников углеводородов (угля, природного газа, нефти) в быту, сельском хозяйстве, на производстве и понимание значения жиров, белков, углеводов для организма человека; умение прогнозировать влияние веществ и химических процессов на организм человека и окружающую природную среду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интегрировать химические знания со знаниями других учебных предметов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наличие опыта работы с различными источниками информации по химии (научная и научно-популярная литература, словари, справочники,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интернет-ресурсы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) 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объективно оценивать информацию о веществах, их превращениях и практическом применении и умение использовать её для решения учебно-познавательных задач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Владение основами понятийного аппарата и символического языка химии для составления формул неорганических веществ, уравнений химических реакций; основами химической номенклатуры (IUPAC и тривиальной)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объяснять связь положения элемента в Периодической системе с числовыми характеристиками строения атомов химических элементов (состав и заряд ядра, общее число электронов), распределением электронов по энергетическим уровням атомов первых трёх периодов, калия и кальция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Представление о периодической зависимости свойств химических элементов (радиус атома,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электроотрицательность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), простых и сложных веществ от положения элементов в Периодической системе (в малых периодах и главных подгруппах) и электронного строения атома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классифицировать: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химические элементы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неорганические вещества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химические реакции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определять: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8.1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валентность и степень окисления химических элементов, заряд иона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8.2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вид химической связи и тип кристаллической структуры в соединениях 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8.3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характер среды в водных растворах веществ (кислот, оснований) 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8.4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окислитель и восстановитель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характеризовать физические и химические свойства: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9.1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простых веществ (кислород, озон, водород, графит, алмаз, кремний, азот, фосфор, сера, хлор, натрий, калий, магний, кальций, алюминий, железо)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9.2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сложных веществ, в том числе их водных растворов (вода, аммиак,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хлороводород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сероводород, оксиды и гидроксиды металлов I–IIA групп, алюминия, меди (II), цинка, железа (II и III), оксиды углерода (II и IV), кремния (IV), азота и фосфора (III и V), серы (IV и VI), сернистая, серная, азотистая, азотная, фосфорная, угольная, кремниевая кислота и их соли)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9.3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прогнозировать и характеризовать свойства веществ в зависимости от их состава и строения, применение веществ в зависимости от их свойств, возможность протекания химических превращений в различных условиях 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составлять молекулярные и ионные уравнения реакций, в том числе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: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10.1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реакций ионного обмена 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10.2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окислительно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-восстановительных реакций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10.3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иллюстрирующих химические свойства изученных классов (групп) неорганических веществ 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10.4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подтверждающих генетическую взаимосвязь между ними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вычислять (проводить расчёты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):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11.1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относительную молекулярную и молярную массы веществ, массовую долю химического элемента в соединении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11.2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массовую долю вещества в растворе, 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11.3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количество вещества и его массу, объем газов 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11.4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уравнениям химических реакций и находить количество вещества, объём и массу реагентов или продуктов реакции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Владение (знание основ):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12.1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основными методами научного познания (наблюдение, измерение, эксперимент, моделирование) при изучении веществ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химических явлений; умение сформулировать проблему и предложить пути её решения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12.2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безопасной работы с химическими веществами, химической посудой и лабораторным оборудованием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12.3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правилами безопасного обращения с веществами, используемыми в повседневной жизни, правилами поведения в целях сбережения здоровья и окружающей природной среды; понимание вреда (опасности) воздействия на живые организмы определённых веществ, способов уменьшения и предотвращения их вредного воздействия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Наличие практических навыков планирования и осуществления следующих химических экспериментов: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13.1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изучение и описание физических свойств веществ; ознакомление с физическими и химическими явлениями; опыты, иллюстрирующие признаки протекания химических реакций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13.2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изучение способов разделения смесей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13.3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получение кислорода и изучение его свойств; получение водорода и изучение его свойств; получение углекислого газа и изучение его свойств; получение аммиака и изучение его свойств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13.4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приготовление растворов с определённой массовой долей растворённого вещества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13.5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применение индикаторов (лакмуса, метилоранжа и фенолфталеина) для определения характера среды в растворах кислот и щелочей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13.6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 xml:space="preserve">исследование и описание свойств неорганических веществ различных классов; изучение взаимодействия кислот с металлами, оксидами металлов, растворимыми и нерастворимыми основаниями, солями;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получение нерастворимых оснований; вытеснение одного металла другим из раствора соли; исследование амфотерных свойств гидроксидов алюминия и цинка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13.7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экспериментальных задач по темам: «Основные классы неорганических соединений»; «Электролитическая диссоциация»; «Важнейшие неметаллы и их соединения»; «Важнейшие металлы и их соединения»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13.8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химические эксперименты, иллюстрирующие признаки протекания реакций ионного обмена; качественные реакции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присутствующие в водных растворах ионы: хлорид-, бромид-, иодид-, сульфат-, фосфат-, карбонат-, силикат-анионы, гидроксид-ионы, катионы аммония, магния, кальция, алюминия, железа (2+) и железа (3+), меди (2+), цинка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Умение: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14.1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представлять результаты эксперимента в форме выводов, доказательств, графиков и таблиц и выявлять эмпирические закономерности</w:t>
            </w:r>
          </w:p>
        </w:tc>
      </w:tr>
      <w:tr w:rsidR="00A95C2D">
        <w:tc>
          <w:tcPr>
            <w:tcW w:w="1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14.2</w:t>
            </w:r>
          </w:p>
        </w:tc>
        <w:tc>
          <w:tcPr>
            <w:tcW w:w="73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устанавливать связи между реально наблюдаемыми химическими явлениями и процессами, происходящими в макро- и микромире, объяснять причины многообразия веществ</w:t>
            </w:r>
          </w:p>
        </w:tc>
      </w:tr>
    </w:tbl>
    <w:p w:rsidR="00A95C2D" w:rsidRDefault="00A95C2D">
      <w:pPr>
        <w:spacing w:after="0" w:line="336" w:lineRule="auto"/>
        <w:ind w:left="120"/>
        <w:rPr>
          <w:rFonts w:ascii="Calibri" w:eastAsia="Calibri" w:hAnsi="Calibri" w:cs="Calibri"/>
        </w:rPr>
      </w:pPr>
    </w:p>
    <w:p w:rsidR="00A95C2D" w:rsidRDefault="00A95C2D">
      <w:pPr>
        <w:spacing w:after="200" w:line="276" w:lineRule="auto"/>
        <w:rPr>
          <w:rFonts w:ascii="Calibri" w:eastAsia="Calibri" w:hAnsi="Calibri" w:cs="Calibri"/>
        </w:rPr>
      </w:pPr>
    </w:p>
    <w:p w:rsidR="00A95C2D" w:rsidRDefault="007515F9">
      <w:pPr>
        <w:spacing w:before="199" w:after="199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ПЕРЕЧЕНЬ ЭЛЕМЕНТОВ СОДЕРЖАНИЯ, ПРОВЕРЯЕМЫХ НА ОСНОВНОМ ГОСУДАРСТВЕННОМ ЭКЗАМЕНЕ ПО ХИМИИ</w:t>
      </w:r>
    </w:p>
    <w:p w:rsidR="00A95C2D" w:rsidRDefault="00A95C2D">
      <w:pPr>
        <w:spacing w:after="0" w:line="27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"/>
        <w:gridCol w:w="8282"/>
      </w:tblGrid>
      <w:tr w:rsidR="00A95C2D"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95C2D"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A95C2D"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Чистые вещества и смеси. Способы разделения смесей</w:t>
            </w:r>
          </w:p>
        </w:tc>
      </w:tr>
      <w:tr w:rsidR="00A95C2D"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Атомы и молекулы. Химические элементы. Символы химических элементов. Простые и сложные вещества. </w:t>
            </w:r>
          </w:p>
        </w:tc>
      </w:tr>
      <w:tr w:rsidR="00A95C2D"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Химическая формула. Валентность атомов химических элементов. Степень окисления</w:t>
            </w:r>
          </w:p>
        </w:tc>
      </w:tr>
      <w:tr w:rsidR="00A95C2D"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Закон постоянства состава веществ. Относительная атомная масса. Относительная молекулярная масса. Массовая доля химического элемента в соединении</w:t>
            </w:r>
          </w:p>
        </w:tc>
      </w:tr>
      <w:tr w:rsidR="00A95C2D"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Количество вещества. Моль. Молярная масса. Молярный объём газов. Взаимосвязь количества, массы и числа структурных единиц вещества</w:t>
            </w:r>
          </w:p>
        </w:tc>
      </w:tr>
      <w:tr w:rsidR="00A95C2D"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Физические и химические явления. Химическая реакция и её признаки. Закон сохранения массы веществ. Химические уравнения</w:t>
            </w:r>
          </w:p>
        </w:tc>
      </w:tr>
      <w:tr w:rsidR="00A95C2D"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Периодический закон и Периодическая система химических элементов Д.И. Менделеева. Строение атомов</w:t>
            </w:r>
          </w:p>
        </w:tc>
      </w:tr>
      <w:tr w:rsidR="00A95C2D"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Периодический закон. Периодическая система химических элементов Д.И. Менделеева. Периоды и группы. Физический смысл порядкового номера, номеров периода и группы элемента</w:t>
            </w:r>
          </w:p>
        </w:tc>
      </w:tr>
      <w:tr w:rsidR="00A95C2D"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Строение атомов. Состав атомных ядер. Изотопы. Электроны. Строение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электронных оболочек атомов первых 20 химических элементов Периодической системы Д.И. Менделеева</w:t>
            </w:r>
          </w:p>
        </w:tc>
      </w:tr>
      <w:tr w:rsidR="00A95C2D"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Закономерности в изменении свойств химических элементов первых трёх периодов, калия, кальция (радиуса атомов,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электроотрицательности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металлических и неметаллических свойств) и их соединений в соответствии с положением элементов в Периодической системе и строением их атомов</w:t>
            </w:r>
          </w:p>
        </w:tc>
      </w:tr>
      <w:tr w:rsidR="00A95C2D"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Строение вещества</w:t>
            </w:r>
          </w:p>
        </w:tc>
      </w:tr>
      <w:tr w:rsidR="00A95C2D"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Химическая связь. Ковалентная (полярная и неполярная) связь.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Электроотрицательность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химических элементов. Ионная связь. Металлическая связь</w:t>
            </w:r>
          </w:p>
        </w:tc>
      </w:tr>
      <w:tr w:rsidR="00A95C2D"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Типы кристаллических решёток (атомная, ионная, металлическая), зависимость свойств вещества от типа кристаллической решётки и вида химической связи</w:t>
            </w:r>
          </w:p>
        </w:tc>
      </w:tr>
      <w:tr w:rsidR="00A95C2D"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Важнейшие представители неорганических веществ. Неметаллы и их соединения. Металлы и их соединения</w:t>
            </w:r>
          </w:p>
        </w:tc>
      </w:tr>
      <w:tr w:rsidR="00A95C2D"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Классификация и номенклатура неорганических соединений: оксидов (солеобразующие: основные, кислотные, амфотерные) и несолеобразующие; оснований (щёлочи и нерастворимые основания); кислот (кислородсодержащие и бескислородные, одноосновные и многоосновные); солей (средних и кислых)</w:t>
            </w:r>
          </w:p>
        </w:tc>
      </w:tr>
      <w:tr w:rsidR="00A95C2D"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Физические и химические свойства простых веществ-неметаллов: водорода, хлора, кислорода, серы, азота, фосфора, углерода, кремния</w:t>
            </w:r>
          </w:p>
        </w:tc>
      </w:tr>
      <w:tr w:rsidR="00A95C2D"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Физические и химические свойства простых веществ-металлов: лития, натрия, калия, магния и кальция, алюминия, железа. Электрохимический ряд напряжений металлов</w:t>
            </w:r>
          </w:p>
        </w:tc>
      </w:tr>
      <w:tr w:rsidR="00A95C2D"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Физические и химические свойства водородных соединений неметаллов: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хлороводорода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сероводорода, аммиака</w:t>
            </w:r>
          </w:p>
        </w:tc>
      </w:tr>
      <w:tr w:rsidR="00A95C2D"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Физические и химические свойства оксидов неметаллов: серы (IV, VI),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азота(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II, IV, V), фосфора(III, V), углерода(II, IV), кремния(IV). Получение оксидов неметаллов</w:t>
            </w:r>
          </w:p>
        </w:tc>
      </w:tr>
      <w:tr w:rsidR="00A95C2D"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 xml:space="preserve">Химические свойства оксидов: металлов IA–IIIA групп, цинка, меди(II)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>железа(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>II, III).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Получение оксидов металлов</w:t>
            </w:r>
          </w:p>
        </w:tc>
      </w:tr>
      <w:tr w:rsidR="00A95C2D"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Химические свойства оснований и амфотерных гидроксидов (на примере гидроксидов алюминия, железа, цинка). Получение оснований и амфотерных гидроксидов</w:t>
            </w:r>
          </w:p>
        </w:tc>
      </w:tr>
      <w:tr w:rsidR="00A95C2D"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Общие химические свойства кислот: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хлороводородной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сероводородной,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сернистой, серной, азотной, фосфорной, кремниевой, угольной. Особые химические свойства концентрированной серной и азотной кислот. Получение кислот</w:t>
            </w:r>
          </w:p>
        </w:tc>
      </w:tr>
      <w:tr w:rsidR="00A95C2D"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4.9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Общие химические свойства средних солей. Получение солей</w:t>
            </w:r>
          </w:p>
        </w:tc>
      </w:tr>
      <w:tr w:rsidR="00A95C2D"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4.10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Получение, собирание, распознавание водорода, кислорода, аммиака, углекислого газа в лаборатории</w:t>
            </w:r>
          </w:p>
        </w:tc>
      </w:tr>
      <w:tr w:rsidR="00A95C2D"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4.11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Получение аммиака, серной и азотной кислот в промышленности. Общие способы получения металлов</w:t>
            </w:r>
          </w:p>
        </w:tc>
      </w:tr>
      <w:tr w:rsidR="00A95C2D"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4.12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Генетическая связь между классами неорганических соединений</w:t>
            </w:r>
          </w:p>
        </w:tc>
      </w:tr>
      <w:tr w:rsidR="00A95C2D"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Химические реакции</w:t>
            </w:r>
          </w:p>
        </w:tc>
      </w:tr>
      <w:tr w:rsidR="00A95C2D"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Классификация химических реакций по различным признакам: по числу и составу участвующих в реакции веществ, по тепловому эффекту, по изменению степеней окисления химических элементов</w:t>
            </w:r>
          </w:p>
        </w:tc>
      </w:tr>
      <w:tr w:rsidR="00A95C2D"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Тепловой эффект химической реакции, термохимические уравнения. Экзо- и эндотермические реакции. Термохимические уравнения</w:t>
            </w:r>
          </w:p>
        </w:tc>
      </w:tr>
      <w:tr w:rsidR="00A95C2D"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Окислительновосстановительные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реакции. Окислители и восстановители. Процессы окисления и восстановления. Электронный баланс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окислительновосстановительной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реакции</w:t>
            </w:r>
          </w:p>
        </w:tc>
      </w:tr>
      <w:tr w:rsidR="00A95C2D"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Теория электролитической диссоциации. Катионы, анионы. Электролиты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неэлектролиты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 Сильные и слабые электролиты. Степень диссоциации</w:t>
            </w:r>
          </w:p>
        </w:tc>
      </w:tr>
      <w:tr w:rsidR="00A95C2D"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5.5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Реакции ионного обмена. Условия протекания реакций ионного обмена, полные и сокращённые ионные уравнения реакций</w:t>
            </w:r>
          </w:p>
        </w:tc>
      </w:tr>
      <w:tr w:rsidR="00A95C2D"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Химия и окружающая среда</w:t>
            </w:r>
          </w:p>
        </w:tc>
      </w:tr>
      <w:tr w:rsidR="00A95C2D"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Вещества и материалы в повседневной жизни человека. Безопасное использование веществ и химических реакций в лаборатории и быту. Первая помощь при химических ожогах и отравлениях</w:t>
            </w:r>
          </w:p>
        </w:tc>
      </w:tr>
      <w:tr w:rsidR="00A95C2D"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6.2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Химическое загрязнение окружающей среды (кислотные дожди, загрязнение почвы, воздуха и водоёмов), способы его предотвращения Предельная допустимая концентрация веществ (ПДК). Роль химии в решении экологических проблем. Усиление парникового эффекта, разрушение озонового слоя</w:t>
            </w:r>
          </w:p>
        </w:tc>
      </w:tr>
      <w:tr w:rsidR="00A95C2D"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6.3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Применение серы, азота, фосфора, углерода, кремния и их соединений в быту, медицине, промышленности и сельском хозяйстве. Применение металлов и сплавов (сталь, чугун, дюралюминий, бронза) в быту и промышленности их соединений. Понятие о коррозии металлов, основные способы защиты их от коррозии</w:t>
            </w:r>
          </w:p>
        </w:tc>
      </w:tr>
      <w:tr w:rsidR="00A95C2D"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6.4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Природные источники углеводородов (уголь, природный газ, нефть),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продукты их переработки (бензин), их роль в быту и промышленности</w:t>
            </w:r>
          </w:p>
        </w:tc>
      </w:tr>
      <w:tr w:rsidR="00A95C2D"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>Первоначальные понятия об органических веществах как о соединениях углерода (метан, этан, этилен, ацетилен, этанол, глицерин, уксусная кислота). Понятие о биологически важных веществах: жирах, белках, углеводах – и их роли в жизни человека</w:t>
            </w:r>
          </w:p>
        </w:tc>
      </w:tr>
      <w:tr w:rsidR="00A95C2D"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Расчёты:</w:t>
            </w:r>
          </w:p>
        </w:tc>
      </w:tr>
      <w:tr w:rsidR="00A95C2D"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формулам химических соединений</w:t>
            </w:r>
          </w:p>
        </w:tc>
      </w:tr>
      <w:tr w:rsidR="00A95C2D"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массы (массовой) доли растворённого вещества в растворе</w:t>
            </w:r>
          </w:p>
        </w:tc>
      </w:tr>
      <w:tr w:rsidR="00A95C2D"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83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95C2D" w:rsidRDefault="007515F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химическим уравнениям</w:t>
            </w:r>
          </w:p>
        </w:tc>
      </w:tr>
    </w:tbl>
    <w:p w:rsidR="00A95C2D" w:rsidRDefault="00A95C2D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A95C2D" w:rsidRDefault="00A95C2D">
      <w:pPr>
        <w:spacing w:after="200" w:line="276" w:lineRule="auto"/>
        <w:rPr>
          <w:rFonts w:ascii="Calibri" w:eastAsia="Calibri" w:hAnsi="Calibri" w:cs="Calibri"/>
        </w:rPr>
      </w:pPr>
    </w:p>
    <w:p w:rsidR="00A95C2D" w:rsidRDefault="00A95C2D">
      <w:pPr>
        <w:spacing w:after="200" w:line="276" w:lineRule="auto"/>
        <w:rPr>
          <w:rFonts w:ascii="Calibri" w:eastAsia="Calibri" w:hAnsi="Calibri" w:cs="Calibri"/>
        </w:rPr>
      </w:pPr>
    </w:p>
    <w:sectPr w:rsidR="00A95C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914D3"/>
    <w:multiLevelType w:val="multilevel"/>
    <w:tmpl w:val="1436D0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F5279C8"/>
    <w:multiLevelType w:val="multilevel"/>
    <w:tmpl w:val="621AEB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95C2D"/>
    <w:rsid w:val="0059495B"/>
    <w:rsid w:val="007515F9"/>
    <w:rsid w:val="00A9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9A63C"/>
  <w15:docId w15:val="{27C0E027-A65E-4357-803F-4A0A981A5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49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9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f0d2d50" TargetMode="External"/><Relationship Id="rId117" Type="http://schemas.openxmlformats.org/officeDocument/2006/relationships/hyperlink" Target="https://m.edsoo.ru/00adf68a" TargetMode="External"/><Relationship Id="rId21" Type="http://schemas.openxmlformats.org/officeDocument/2006/relationships/hyperlink" Target="https://m.edsoo.ru/ff0d26ca" TargetMode="External"/><Relationship Id="rId42" Type="http://schemas.openxmlformats.org/officeDocument/2006/relationships/hyperlink" Target="https://m.edsoo.ru/ff0d4c4a" TargetMode="External"/><Relationship Id="rId47" Type="http://schemas.openxmlformats.org/officeDocument/2006/relationships/hyperlink" Target="https://m.edsoo.ru/ff0d4dd0" TargetMode="External"/><Relationship Id="rId63" Type="http://schemas.openxmlformats.org/officeDocument/2006/relationships/hyperlink" Target="https://m.edsoo.ru/00ad9474" TargetMode="External"/><Relationship Id="rId68" Type="http://schemas.openxmlformats.org/officeDocument/2006/relationships/hyperlink" Target="https://m.edsoo.ru/00ad9ffa" TargetMode="External"/><Relationship Id="rId84" Type="http://schemas.openxmlformats.org/officeDocument/2006/relationships/hyperlink" Target="https://m.edsoo.ru/00ad9cb2" TargetMode="External"/><Relationship Id="rId89" Type="http://schemas.openxmlformats.org/officeDocument/2006/relationships/hyperlink" Target="https://m.edsoo.ru/00adbac6" TargetMode="External"/><Relationship Id="rId112" Type="http://schemas.openxmlformats.org/officeDocument/2006/relationships/hyperlink" Target="https://m.edsoo.ru/00adeea6" TargetMode="External"/><Relationship Id="rId133" Type="http://schemas.openxmlformats.org/officeDocument/2006/relationships/hyperlink" Target="https://m.edsoo.ru/00ae15e8" TargetMode="External"/><Relationship Id="rId138" Type="http://schemas.openxmlformats.org/officeDocument/2006/relationships/hyperlink" Target="https://m.edsoo.ru/00ae1c64" TargetMode="External"/><Relationship Id="rId16" Type="http://schemas.openxmlformats.org/officeDocument/2006/relationships/hyperlink" Target="https://m.edsoo.ru/7f41a636" TargetMode="External"/><Relationship Id="rId107" Type="http://schemas.openxmlformats.org/officeDocument/2006/relationships/hyperlink" Target="https://m.edsoo.ru/00ade64a" TargetMode="External"/><Relationship Id="rId11" Type="http://schemas.openxmlformats.org/officeDocument/2006/relationships/hyperlink" Target="https://m.edsoo.ru/7f41837c" TargetMode="External"/><Relationship Id="rId32" Type="http://schemas.openxmlformats.org/officeDocument/2006/relationships/hyperlink" Target="https://m.edsoo.ru/ff0d3a16" TargetMode="External"/><Relationship Id="rId37" Type="http://schemas.openxmlformats.org/officeDocument/2006/relationships/hyperlink" Target="https://m.edsoo.ru/ff0d4290" TargetMode="External"/><Relationship Id="rId53" Type="http://schemas.openxmlformats.org/officeDocument/2006/relationships/hyperlink" Target="https://m.edsoo.ru/ff0d59e2" TargetMode="External"/><Relationship Id="rId58" Type="http://schemas.openxmlformats.org/officeDocument/2006/relationships/hyperlink" Target="https://m.edsoo.ru/ff0d664e" TargetMode="External"/><Relationship Id="rId74" Type="http://schemas.openxmlformats.org/officeDocument/2006/relationships/hyperlink" Target="https://m.edsoo.ru/00ada96e" TargetMode="External"/><Relationship Id="rId79" Type="http://schemas.openxmlformats.org/officeDocument/2006/relationships/hyperlink" Target="https://m.edsoo.ru/00adaab8" TargetMode="External"/><Relationship Id="rId102" Type="http://schemas.openxmlformats.org/officeDocument/2006/relationships/hyperlink" Target="https://m.edsoo.ru/00addfe2" TargetMode="External"/><Relationship Id="rId123" Type="http://schemas.openxmlformats.org/officeDocument/2006/relationships/hyperlink" Target="https://m.edsoo.ru/00ae054e" TargetMode="External"/><Relationship Id="rId128" Type="http://schemas.openxmlformats.org/officeDocument/2006/relationships/hyperlink" Target="https://m.edsoo.ru/00ae1156" TargetMode="External"/><Relationship Id="rId144" Type="http://schemas.openxmlformats.org/officeDocument/2006/relationships/hyperlink" Target="https://m.edsoo.ru/00ae4270" TargetMode="External"/><Relationship Id="rId149" Type="http://schemas.openxmlformats.org/officeDocument/2006/relationships/fontTable" Target="fontTable.xml"/><Relationship Id="rId5" Type="http://schemas.openxmlformats.org/officeDocument/2006/relationships/hyperlink" Target="https://m.edsoo.ru/7f41837c" TargetMode="External"/><Relationship Id="rId90" Type="http://schemas.openxmlformats.org/officeDocument/2006/relationships/hyperlink" Target="https://m.edsoo.ru/00adbcb0" TargetMode="External"/><Relationship Id="rId95" Type="http://schemas.openxmlformats.org/officeDocument/2006/relationships/hyperlink" Target="https://m.edsoo.ru/00add448" TargetMode="External"/><Relationship Id="rId22" Type="http://schemas.openxmlformats.org/officeDocument/2006/relationships/hyperlink" Target="https://m.edsoo.ru/ff0d28c8" TargetMode="External"/><Relationship Id="rId27" Type="http://schemas.openxmlformats.org/officeDocument/2006/relationships/hyperlink" Target="https://m.edsoo.ru/ff0d2eae" TargetMode="External"/><Relationship Id="rId43" Type="http://schemas.openxmlformats.org/officeDocument/2006/relationships/hyperlink" Target="https://m.edsoo.ru/ff0d4ae2" TargetMode="External"/><Relationship Id="rId48" Type="http://schemas.openxmlformats.org/officeDocument/2006/relationships/hyperlink" Target="https://m.edsoo.ru/ff0d4f42" TargetMode="External"/><Relationship Id="rId64" Type="http://schemas.openxmlformats.org/officeDocument/2006/relationships/hyperlink" Target="https://m.edsoo.ru/00ad9b7c" TargetMode="External"/><Relationship Id="rId69" Type="http://schemas.openxmlformats.org/officeDocument/2006/relationships/hyperlink" Target="https://m.edsoo.ru/00ada52c" TargetMode="External"/><Relationship Id="rId113" Type="http://schemas.openxmlformats.org/officeDocument/2006/relationships/hyperlink" Target="https://m.edsoo.ru/00adf004" TargetMode="External"/><Relationship Id="rId118" Type="http://schemas.openxmlformats.org/officeDocument/2006/relationships/hyperlink" Target="https://m.edsoo.ru/00adfc20" TargetMode="External"/><Relationship Id="rId134" Type="http://schemas.openxmlformats.org/officeDocument/2006/relationships/hyperlink" Target="https://m.edsoo.ru/00ae15e8" TargetMode="External"/><Relationship Id="rId139" Type="http://schemas.openxmlformats.org/officeDocument/2006/relationships/hyperlink" Target="https://m.edsoo.ru/00ae1d86" TargetMode="External"/><Relationship Id="rId80" Type="http://schemas.openxmlformats.org/officeDocument/2006/relationships/hyperlink" Target="https://m.edsoo.ru/00adaab8" TargetMode="External"/><Relationship Id="rId85" Type="http://schemas.openxmlformats.org/officeDocument/2006/relationships/hyperlink" Target="https://m.edsoo.ru/ff0d61c6" TargetMode="External"/><Relationship Id="rId15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7f41a636" TargetMode="External"/><Relationship Id="rId25" Type="http://schemas.openxmlformats.org/officeDocument/2006/relationships/hyperlink" Target="https://m.edsoo.ru/ff0d2a6c" TargetMode="External"/><Relationship Id="rId33" Type="http://schemas.openxmlformats.org/officeDocument/2006/relationships/hyperlink" Target="https://m.edsoo.ru/ff0d3b88" TargetMode="External"/><Relationship Id="rId38" Type="http://schemas.openxmlformats.org/officeDocument/2006/relationships/hyperlink" Target="https://m.edsoo.ru/ff0d448e" TargetMode="External"/><Relationship Id="rId46" Type="http://schemas.openxmlformats.org/officeDocument/2006/relationships/hyperlink" Target="https://m.edsoo.ru/ff0d50d2" TargetMode="External"/><Relationship Id="rId59" Type="http://schemas.openxmlformats.org/officeDocument/2006/relationships/hyperlink" Target="https://m.edsoo.ru/ff0d67ca" TargetMode="External"/><Relationship Id="rId67" Type="http://schemas.openxmlformats.org/officeDocument/2006/relationships/hyperlink" Target="https://m.edsoo.ru/00ad9e1a" TargetMode="External"/><Relationship Id="rId103" Type="http://schemas.openxmlformats.org/officeDocument/2006/relationships/hyperlink" Target="https://m.edsoo.ru/00ade104" TargetMode="External"/><Relationship Id="rId108" Type="http://schemas.openxmlformats.org/officeDocument/2006/relationships/hyperlink" Target="https://m.edsoo.ru/00ade802" TargetMode="External"/><Relationship Id="rId116" Type="http://schemas.openxmlformats.org/officeDocument/2006/relationships/hyperlink" Target="https://m.edsoo.ru/00adf518" TargetMode="External"/><Relationship Id="rId124" Type="http://schemas.openxmlformats.org/officeDocument/2006/relationships/hyperlink" Target="https://m.edsoo.ru/00ae080a" TargetMode="External"/><Relationship Id="rId129" Type="http://schemas.openxmlformats.org/officeDocument/2006/relationships/hyperlink" Target="https://m.edsoo.ru/00ae1156" TargetMode="External"/><Relationship Id="rId137" Type="http://schemas.openxmlformats.org/officeDocument/2006/relationships/hyperlink" Target="https://m.edsoo.ru/00ae1c64" TargetMode="External"/><Relationship Id="rId20" Type="http://schemas.openxmlformats.org/officeDocument/2006/relationships/hyperlink" Target="https://m.edsoo.ru/ff0d23dc" TargetMode="External"/><Relationship Id="rId41" Type="http://schemas.openxmlformats.org/officeDocument/2006/relationships/hyperlink" Target="https://m.edsoo.ru/ff0d4790" TargetMode="External"/><Relationship Id="rId54" Type="http://schemas.openxmlformats.org/officeDocument/2006/relationships/hyperlink" Target="https://m.edsoo.ru/ff0d5b40" TargetMode="External"/><Relationship Id="rId62" Type="http://schemas.openxmlformats.org/officeDocument/2006/relationships/hyperlink" Target="https://m.edsoo.ru/ff0dfee2" TargetMode="External"/><Relationship Id="rId70" Type="http://schemas.openxmlformats.org/officeDocument/2006/relationships/hyperlink" Target="https://m.edsoo.ru/00ada52c" TargetMode="External"/><Relationship Id="rId75" Type="http://schemas.openxmlformats.org/officeDocument/2006/relationships/hyperlink" Target="https://m.edsoo.ru/00adb33c" TargetMode="External"/><Relationship Id="rId83" Type="http://schemas.openxmlformats.org/officeDocument/2006/relationships/hyperlink" Target="https://m.edsoo.ru/00adb076" TargetMode="External"/><Relationship Id="rId88" Type="http://schemas.openxmlformats.org/officeDocument/2006/relationships/hyperlink" Target="https://m.edsoo.ru/00adb7e2" TargetMode="External"/><Relationship Id="rId91" Type="http://schemas.openxmlformats.org/officeDocument/2006/relationships/hyperlink" Target="https://m.edsoo.ru/00adbe9a" TargetMode="External"/><Relationship Id="rId96" Type="http://schemas.openxmlformats.org/officeDocument/2006/relationships/hyperlink" Target="https://m.edsoo.ru/00add5d8" TargetMode="External"/><Relationship Id="rId111" Type="http://schemas.openxmlformats.org/officeDocument/2006/relationships/hyperlink" Target="https://m.edsoo.ru/00adec8a" TargetMode="External"/><Relationship Id="rId132" Type="http://schemas.openxmlformats.org/officeDocument/2006/relationships/hyperlink" Target="https://m.edsoo.ru/00ae14b2" TargetMode="External"/><Relationship Id="rId140" Type="http://schemas.openxmlformats.org/officeDocument/2006/relationships/hyperlink" Target="https://m.edsoo.ru/00ae35e6" TargetMode="External"/><Relationship Id="rId145" Type="http://schemas.openxmlformats.org/officeDocument/2006/relationships/hyperlink" Target="https://m.edsoo.ru/00ae427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837c" TargetMode="External"/><Relationship Id="rId15" Type="http://schemas.openxmlformats.org/officeDocument/2006/relationships/hyperlink" Target="https://m.edsoo.ru/7f41a636" TargetMode="External"/><Relationship Id="rId23" Type="http://schemas.openxmlformats.org/officeDocument/2006/relationships/hyperlink" Target="https://m.edsoo.ru/ff0d2a6c" TargetMode="External"/><Relationship Id="rId28" Type="http://schemas.openxmlformats.org/officeDocument/2006/relationships/hyperlink" Target="https://m.edsoo.ru/ff0d323c" TargetMode="External"/><Relationship Id="rId36" Type="http://schemas.openxmlformats.org/officeDocument/2006/relationships/hyperlink" Target="https://m.edsoo.ru/ff0d40c4" TargetMode="External"/><Relationship Id="rId49" Type="http://schemas.openxmlformats.org/officeDocument/2006/relationships/hyperlink" Target="https://m.edsoo.ru/ff0d542e" TargetMode="External"/><Relationship Id="rId57" Type="http://schemas.openxmlformats.org/officeDocument/2006/relationships/hyperlink" Target="https://m.edsoo.ru/ff0d664e" TargetMode="External"/><Relationship Id="rId106" Type="http://schemas.openxmlformats.org/officeDocument/2006/relationships/hyperlink" Target="https://m.edsoo.ru/00ade64a" TargetMode="External"/><Relationship Id="rId114" Type="http://schemas.openxmlformats.org/officeDocument/2006/relationships/hyperlink" Target="https://m.edsoo.ru/00adf180" TargetMode="External"/><Relationship Id="rId119" Type="http://schemas.openxmlformats.org/officeDocument/2006/relationships/hyperlink" Target="https://m.edsoo.ru/00adfd9c" TargetMode="External"/><Relationship Id="rId127" Type="http://schemas.openxmlformats.org/officeDocument/2006/relationships/hyperlink" Target="https://m.edsoo.ru/00ae103e" TargetMode="External"/><Relationship Id="rId10" Type="http://schemas.openxmlformats.org/officeDocument/2006/relationships/hyperlink" Target="https://m.edsoo.ru/7f41837c" TargetMode="External"/><Relationship Id="rId31" Type="http://schemas.openxmlformats.org/officeDocument/2006/relationships/hyperlink" Target="https://m.edsoo.ru/ff0d37fa" TargetMode="External"/><Relationship Id="rId44" Type="http://schemas.openxmlformats.org/officeDocument/2006/relationships/hyperlink" Target="https://m.edsoo.ru/ff0d4dd0" TargetMode="External"/><Relationship Id="rId52" Type="http://schemas.openxmlformats.org/officeDocument/2006/relationships/hyperlink" Target="https://m.edsoo.ru/ff0d587a" TargetMode="External"/><Relationship Id="rId60" Type="http://schemas.openxmlformats.org/officeDocument/2006/relationships/hyperlink" Target="https://m.edsoo.ru/ff0d67ca" TargetMode="External"/><Relationship Id="rId65" Type="http://schemas.openxmlformats.org/officeDocument/2006/relationships/hyperlink" Target="https://m.edsoo.ru/00ad9a50" TargetMode="External"/><Relationship Id="rId73" Type="http://schemas.openxmlformats.org/officeDocument/2006/relationships/hyperlink" Target="https://m.edsoo.ru/00ada824" TargetMode="External"/><Relationship Id="rId78" Type="http://schemas.openxmlformats.org/officeDocument/2006/relationships/hyperlink" Target="https://m.edsoo.ru/00adac34" TargetMode="External"/><Relationship Id="rId81" Type="http://schemas.openxmlformats.org/officeDocument/2006/relationships/hyperlink" Target="https://m.edsoo.ru/00adae28" TargetMode="External"/><Relationship Id="rId86" Type="http://schemas.openxmlformats.org/officeDocument/2006/relationships/hyperlink" Target="https://m.edsoo.ru/00adb59e" TargetMode="External"/><Relationship Id="rId94" Type="http://schemas.openxmlformats.org/officeDocument/2006/relationships/hyperlink" Target="https://m.edsoo.ru/00adcd68" TargetMode="External"/><Relationship Id="rId99" Type="http://schemas.openxmlformats.org/officeDocument/2006/relationships/hyperlink" Target="https://m.edsoo.ru/00addd12" TargetMode="External"/><Relationship Id="rId101" Type="http://schemas.openxmlformats.org/officeDocument/2006/relationships/hyperlink" Target="https://m.edsoo.ru/00addec0" TargetMode="External"/><Relationship Id="rId122" Type="http://schemas.openxmlformats.org/officeDocument/2006/relationships/hyperlink" Target="https://m.edsoo.ru/00ae027e" TargetMode="External"/><Relationship Id="rId130" Type="http://schemas.openxmlformats.org/officeDocument/2006/relationships/hyperlink" Target="https://m.edsoo.ru/00ae1278" TargetMode="External"/><Relationship Id="rId135" Type="http://schemas.openxmlformats.org/officeDocument/2006/relationships/hyperlink" Target="https://m.edsoo.ru/00ae1886" TargetMode="External"/><Relationship Id="rId143" Type="http://schemas.openxmlformats.org/officeDocument/2006/relationships/hyperlink" Target="https://m.edsoo.ru/00ae3f50" TargetMode="External"/><Relationship Id="rId148" Type="http://schemas.openxmlformats.org/officeDocument/2006/relationships/hyperlink" Target="https://m.edsoo.ru/00ad9cb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837c" TargetMode="External"/><Relationship Id="rId13" Type="http://schemas.openxmlformats.org/officeDocument/2006/relationships/hyperlink" Target="https://m.edsoo.ru/7f41a636" TargetMode="External"/><Relationship Id="rId18" Type="http://schemas.openxmlformats.org/officeDocument/2006/relationships/hyperlink" Target="https://m.edsoo.ru/ff0d210c" TargetMode="External"/><Relationship Id="rId39" Type="http://schemas.openxmlformats.org/officeDocument/2006/relationships/hyperlink" Target="https://m.edsoo.ru/ff0d4614" TargetMode="External"/><Relationship Id="rId109" Type="http://schemas.openxmlformats.org/officeDocument/2006/relationships/hyperlink" Target="https://m.edsoo.ru/00adea28" TargetMode="External"/><Relationship Id="rId34" Type="http://schemas.openxmlformats.org/officeDocument/2006/relationships/hyperlink" Target="https://m.edsoo.ru/ff0d5708" TargetMode="External"/><Relationship Id="rId50" Type="http://schemas.openxmlformats.org/officeDocument/2006/relationships/hyperlink" Target="https://m.edsoo.ru/ff0d55a0" TargetMode="External"/><Relationship Id="rId55" Type="http://schemas.openxmlformats.org/officeDocument/2006/relationships/hyperlink" Target="https://m.edsoo.ru/ff0d5eba" TargetMode="External"/><Relationship Id="rId76" Type="http://schemas.openxmlformats.org/officeDocument/2006/relationships/hyperlink" Target="https://m.edsoo.ru/00adb486" TargetMode="External"/><Relationship Id="rId97" Type="http://schemas.openxmlformats.org/officeDocument/2006/relationships/hyperlink" Target="https://m.edsoo.ru/00add8b2" TargetMode="External"/><Relationship Id="rId104" Type="http://schemas.openxmlformats.org/officeDocument/2006/relationships/hyperlink" Target="https://m.edsoo.ru/00ade348" TargetMode="External"/><Relationship Id="rId120" Type="http://schemas.openxmlformats.org/officeDocument/2006/relationships/hyperlink" Target="https://m.edsoo.ru/00adfebe" TargetMode="External"/><Relationship Id="rId125" Type="http://schemas.openxmlformats.org/officeDocument/2006/relationships/hyperlink" Target="https://m.edsoo.ru/00ae0bf2" TargetMode="External"/><Relationship Id="rId141" Type="http://schemas.openxmlformats.org/officeDocument/2006/relationships/hyperlink" Target="https://m.edsoo.ru/00ae3de8" TargetMode="External"/><Relationship Id="rId146" Type="http://schemas.openxmlformats.org/officeDocument/2006/relationships/hyperlink" Target="https://m.edsoo.ru/00ae0d0a" TargetMode="External"/><Relationship Id="rId7" Type="http://schemas.openxmlformats.org/officeDocument/2006/relationships/hyperlink" Target="https://m.edsoo.ru/7f41837c" TargetMode="External"/><Relationship Id="rId71" Type="http://schemas.openxmlformats.org/officeDocument/2006/relationships/hyperlink" Target="https://m.edsoo.ru/00ada342" TargetMode="External"/><Relationship Id="rId92" Type="http://schemas.openxmlformats.org/officeDocument/2006/relationships/hyperlink" Target="https://m.edsoo.ru/00adc28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f0d350c" TargetMode="External"/><Relationship Id="rId24" Type="http://schemas.openxmlformats.org/officeDocument/2006/relationships/hyperlink" Target="https://m.edsoo.ru/ff0d2be8" TargetMode="External"/><Relationship Id="rId40" Type="http://schemas.openxmlformats.org/officeDocument/2006/relationships/hyperlink" Target="https://m.edsoo.ru/ff0d497a" TargetMode="External"/><Relationship Id="rId45" Type="http://schemas.openxmlformats.org/officeDocument/2006/relationships/hyperlink" Target="https://m.edsoo.ru/ff0d4dd0" TargetMode="External"/><Relationship Id="rId66" Type="http://schemas.openxmlformats.org/officeDocument/2006/relationships/hyperlink" Target="https://m.edsoo.ru/00ad9cb2" TargetMode="External"/><Relationship Id="rId87" Type="http://schemas.openxmlformats.org/officeDocument/2006/relationships/hyperlink" Target="https://m.edsoo.ru/00adb6b6" TargetMode="External"/><Relationship Id="rId110" Type="http://schemas.openxmlformats.org/officeDocument/2006/relationships/hyperlink" Target="https://m.edsoo.ru/00adec8a" TargetMode="External"/><Relationship Id="rId115" Type="http://schemas.openxmlformats.org/officeDocument/2006/relationships/hyperlink" Target="https://m.edsoo.ru/00adf306" TargetMode="External"/><Relationship Id="rId131" Type="http://schemas.openxmlformats.org/officeDocument/2006/relationships/hyperlink" Target="https://m.edsoo.ru/00ae14b2" TargetMode="External"/><Relationship Id="rId136" Type="http://schemas.openxmlformats.org/officeDocument/2006/relationships/hyperlink" Target="https://m.edsoo.ru/00ae1ae8" TargetMode="External"/><Relationship Id="rId61" Type="http://schemas.openxmlformats.org/officeDocument/2006/relationships/hyperlink" Target="https://m.edsoo.ru/ff0dfee2" TargetMode="External"/><Relationship Id="rId82" Type="http://schemas.openxmlformats.org/officeDocument/2006/relationships/hyperlink" Target="https://m.edsoo.ru/00adb076" TargetMode="External"/><Relationship Id="rId19" Type="http://schemas.openxmlformats.org/officeDocument/2006/relationships/hyperlink" Target="https://m.edsoo.ru/ff0d227e" TargetMode="External"/><Relationship Id="rId14" Type="http://schemas.openxmlformats.org/officeDocument/2006/relationships/hyperlink" Target="https://m.edsoo.ru/7f41a636" TargetMode="External"/><Relationship Id="rId30" Type="http://schemas.openxmlformats.org/officeDocument/2006/relationships/hyperlink" Target="https://m.edsoo.ru/ff0d5230" TargetMode="External"/><Relationship Id="rId35" Type="http://schemas.openxmlformats.org/officeDocument/2006/relationships/hyperlink" Target="https://m.edsoo.ru/ff0d3f34" TargetMode="External"/><Relationship Id="rId56" Type="http://schemas.openxmlformats.org/officeDocument/2006/relationships/hyperlink" Target="https://m.edsoo.ru/ff0d6342" TargetMode="External"/><Relationship Id="rId77" Type="http://schemas.openxmlformats.org/officeDocument/2006/relationships/hyperlink" Target="https://m.edsoo.ru/00adaab8" TargetMode="External"/><Relationship Id="rId100" Type="http://schemas.openxmlformats.org/officeDocument/2006/relationships/hyperlink" Target="https://m.edsoo.ru/00addbfa" TargetMode="External"/><Relationship Id="rId105" Type="http://schemas.openxmlformats.org/officeDocument/2006/relationships/hyperlink" Target="https://m.edsoo.ru/00ade488" TargetMode="External"/><Relationship Id="rId126" Type="http://schemas.openxmlformats.org/officeDocument/2006/relationships/hyperlink" Target="https://m.edsoo.ru/00ae0e18" TargetMode="External"/><Relationship Id="rId147" Type="http://schemas.openxmlformats.org/officeDocument/2006/relationships/hyperlink" Target="https://m.edsoo.ru/00adb33c" TargetMode="External"/><Relationship Id="rId8" Type="http://schemas.openxmlformats.org/officeDocument/2006/relationships/hyperlink" Target="https://m.edsoo.ru/7f41837c" TargetMode="External"/><Relationship Id="rId51" Type="http://schemas.openxmlformats.org/officeDocument/2006/relationships/hyperlink" Target="https://m.edsoo.ru/ff0d5708" TargetMode="External"/><Relationship Id="rId72" Type="http://schemas.openxmlformats.org/officeDocument/2006/relationships/hyperlink" Target="https://m.edsoo.ru/00ada6bc" TargetMode="External"/><Relationship Id="rId93" Type="http://schemas.openxmlformats.org/officeDocument/2006/relationships/hyperlink" Target="https://m.edsoo.ru/00adcade" TargetMode="External"/><Relationship Id="rId98" Type="http://schemas.openxmlformats.org/officeDocument/2006/relationships/hyperlink" Target="https://m.edsoo.ru/00add9d4" TargetMode="External"/><Relationship Id="rId121" Type="http://schemas.openxmlformats.org/officeDocument/2006/relationships/hyperlink" Target="https://m.edsoo.ru/00ae006c" TargetMode="External"/><Relationship Id="rId142" Type="http://schemas.openxmlformats.org/officeDocument/2006/relationships/hyperlink" Target="https://m.edsoo.ru/00ae17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66</Pages>
  <Words>17275</Words>
  <Characters>98474</Characters>
  <Application>Microsoft Office Word</Application>
  <DocSecurity>0</DocSecurity>
  <Lines>820</Lines>
  <Paragraphs>231</Paragraphs>
  <ScaleCrop>false</ScaleCrop>
  <Company>SPecialiST RePack</Company>
  <LinksUpToDate>false</LinksUpToDate>
  <CharactersWithSpaces>115518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</cp:revision>
  <dcterms:created xsi:type="dcterms:W3CDTF">2025-08-16T05:22:00Z</dcterms:created>
  <dcterms:modified xsi:type="dcterms:W3CDTF">2026-07-31T13:00:00Z</dcterms:modified>
</cp:coreProperties>
</file>